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F8C44" w14:textId="19476102" w:rsidR="00284CD3" w:rsidRPr="00284CD3" w:rsidRDefault="00284CD3" w:rsidP="003A4E98">
      <w:pPr>
        <w:rPr>
          <w:b/>
          <w:bCs/>
          <w:sz w:val="32"/>
          <w:szCs w:val="32"/>
        </w:rPr>
      </w:pPr>
      <w:r w:rsidRPr="00284CD3">
        <w:rPr>
          <w:b/>
          <w:bCs/>
          <w:sz w:val="32"/>
          <w:szCs w:val="32"/>
        </w:rPr>
        <w:t>BW M 6: Wahlpflichtmodul Pädagogische Herausforderungen erforschen, reflektieren und gestalten</w:t>
      </w:r>
    </w:p>
    <w:p w14:paraId="7FE64075" w14:textId="7F15AF90" w:rsidR="00D966A4" w:rsidRDefault="00D966A4" w:rsidP="00D966A4">
      <w:pPr>
        <w:shd w:val="clear" w:color="auto" w:fill="E7E6E6" w:themeFill="background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BW M 6.1 SCHULPRAXISORIENTIERTES PRAKTIKUM</w:t>
      </w:r>
    </w:p>
    <w:p w14:paraId="2370A1EA" w14:textId="1B26F843" w:rsidR="001164EC" w:rsidRPr="00D966A4" w:rsidRDefault="003A4E98" w:rsidP="00D966A4">
      <w:pPr>
        <w:spacing w:line="240" w:lineRule="auto"/>
        <w:rPr>
          <w:b/>
          <w:sz w:val="24"/>
          <w:szCs w:val="28"/>
        </w:rPr>
      </w:pPr>
      <w:r w:rsidRPr="00D966A4">
        <w:rPr>
          <w:b/>
          <w:sz w:val="24"/>
          <w:szCs w:val="28"/>
        </w:rPr>
        <w:t>BW M 6.1 PR Praktikum in verschiedenen pädagogischen Feldern und in vielfältigen pädagogisch-praktischen Erfahrungsszenarien inkl. Bildungswissenschaftliche Begleitung</w:t>
      </w:r>
      <w:bookmarkStart w:id="0" w:name="_GoBack"/>
      <w:bookmarkEnd w:id="0"/>
      <w:r w:rsidRPr="00D966A4">
        <w:rPr>
          <w:b/>
          <w:sz w:val="24"/>
          <w:szCs w:val="28"/>
        </w:rPr>
        <w:t xml:space="preserve">. (Teil der PPS) (20 </w:t>
      </w:r>
      <w:r w:rsidR="00192503" w:rsidRPr="00D966A4">
        <w:rPr>
          <w:b/>
          <w:sz w:val="24"/>
          <w:szCs w:val="28"/>
        </w:rPr>
        <w:t>ECTS-AP</w:t>
      </w:r>
      <w:r w:rsidRPr="00D966A4">
        <w:rPr>
          <w:b/>
          <w:sz w:val="24"/>
          <w:szCs w:val="28"/>
        </w:rPr>
        <w:t xml:space="preserve">) </w:t>
      </w:r>
    </w:p>
    <w:p w14:paraId="553FDA15" w14:textId="204D3BFC" w:rsidR="00D966A4" w:rsidRPr="00D966A4" w:rsidRDefault="00D966A4" w:rsidP="00D966A4">
      <w:pPr>
        <w:pStyle w:val="Listenabsatz"/>
        <w:numPr>
          <w:ilvl w:val="0"/>
          <w:numId w:val="42"/>
        </w:numPr>
        <w:spacing w:after="0" w:line="240" w:lineRule="auto"/>
        <w:rPr>
          <w:b/>
          <w:sz w:val="24"/>
          <w:szCs w:val="28"/>
        </w:rPr>
      </w:pPr>
      <w:r w:rsidRPr="00D966A4">
        <w:rPr>
          <w:b/>
          <w:sz w:val="24"/>
          <w:szCs w:val="28"/>
        </w:rPr>
        <w:t>BW M 6.1.1 Teilmodul 1: Unterrichtstätigkeit in jedem Fach/Spezialisierung (8 ECTS-AP)</w:t>
      </w:r>
    </w:p>
    <w:p w14:paraId="74CB1AF4" w14:textId="6274C342" w:rsidR="00D966A4" w:rsidRPr="00D966A4" w:rsidRDefault="00D966A4" w:rsidP="00D966A4">
      <w:pPr>
        <w:pStyle w:val="Listenabsatz"/>
        <w:numPr>
          <w:ilvl w:val="0"/>
          <w:numId w:val="42"/>
        </w:numPr>
        <w:spacing w:after="0" w:line="240" w:lineRule="auto"/>
        <w:rPr>
          <w:b/>
          <w:sz w:val="24"/>
          <w:szCs w:val="28"/>
        </w:rPr>
      </w:pPr>
      <w:r w:rsidRPr="00D966A4">
        <w:rPr>
          <w:b/>
          <w:sz w:val="24"/>
          <w:szCs w:val="28"/>
        </w:rPr>
        <w:t>BW M 6.1.2 Teilmodul 2: A</w:t>
      </w:r>
      <w:r w:rsidRPr="00D966A4">
        <w:rPr>
          <w:b/>
          <w:sz w:val="24"/>
          <w:szCs w:val="28"/>
        </w:rPr>
        <w:t>ußerunterrichtliche Tätigkeiten von Lehrpersonen in der Schule</w:t>
      </w:r>
      <w:r w:rsidRPr="00D966A4">
        <w:rPr>
          <w:b/>
          <w:sz w:val="24"/>
          <w:szCs w:val="28"/>
        </w:rPr>
        <w:t xml:space="preserve"> (4 ECTS-AP)</w:t>
      </w:r>
    </w:p>
    <w:p w14:paraId="74E77D2E" w14:textId="5EEC7A99" w:rsidR="00D966A4" w:rsidRPr="00D966A4" w:rsidRDefault="00D966A4" w:rsidP="00D966A4">
      <w:pPr>
        <w:pStyle w:val="Listenabsatz"/>
        <w:numPr>
          <w:ilvl w:val="0"/>
          <w:numId w:val="42"/>
        </w:numPr>
        <w:spacing w:after="0" w:line="240" w:lineRule="auto"/>
        <w:rPr>
          <w:b/>
          <w:sz w:val="24"/>
          <w:szCs w:val="28"/>
        </w:rPr>
      </w:pPr>
      <w:r w:rsidRPr="00D966A4">
        <w:rPr>
          <w:b/>
          <w:sz w:val="24"/>
          <w:szCs w:val="28"/>
        </w:rPr>
        <w:t xml:space="preserve">BW M 6.1.2 Teilmodul 3: </w:t>
      </w:r>
      <w:r w:rsidRPr="00D966A4">
        <w:rPr>
          <w:b/>
          <w:sz w:val="24"/>
          <w:szCs w:val="28"/>
        </w:rPr>
        <w:t>Tätigkeiten in pädagog/innenrelevanten Feldern</w:t>
      </w:r>
      <w:r w:rsidRPr="00D966A4">
        <w:rPr>
          <w:b/>
          <w:sz w:val="24"/>
          <w:szCs w:val="28"/>
        </w:rPr>
        <w:t xml:space="preserve"> (8 ECTS-AP)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50415" w:rsidRPr="00E515BD" w14:paraId="304F5082" w14:textId="77777777" w:rsidTr="00192503">
        <w:tc>
          <w:tcPr>
            <w:tcW w:w="5000" w:type="pct"/>
            <w:shd w:val="clear" w:color="auto" w:fill="D9E2F3" w:themeFill="accent1" w:themeFillTint="33"/>
          </w:tcPr>
          <w:p w14:paraId="33005F28" w14:textId="77777777" w:rsidR="00A50415" w:rsidRPr="00EF14E7" w:rsidRDefault="00A50415" w:rsidP="00EF14E7">
            <w:pPr>
              <w:tabs>
                <w:tab w:val="left" w:pos="56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_Hlk44061663"/>
            <w:r w:rsidRPr="00EF14E7">
              <w:rPr>
                <w:rFonts w:asciiTheme="minorHAnsi" w:hAnsiTheme="minorHAnsi" w:cstheme="minorHAnsi"/>
                <w:b/>
                <w:sz w:val="24"/>
                <w:szCs w:val="24"/>
              </w:rPr>
              <w:t>Anmeldung</w:t>
            </w:r>
          </w:p>
        </w:tc>
      </w:tr>
      <w:tr w:rsidR="00A50415" w:rsidRPr="001C0E4F" w14:paraId="412723D4" w14:textId="77777777" w:rsidTr="00192503">
        <w:tc>
          <w:tcPr>
            <w:tcW w:w="5000" w:type="pct"/>
            <w:shd w:val="clear" w:color="auto" w:fill="auto"/>
          </w:tcPr>
          <w:p w14:paraId="6DD04FEF" w14:textId="77777777" w:rsidR="00E24B26" w:rsidRPr="001C0E4F" w:rsidRDefault="00E24B26" w:rsidP="00A50415">
            <w:pPr>
              <w:spacing w:before="160" w:after="0" w:line="240" w:lineRule="auto"/>
              <w:contextualSpacing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B977351" w14:textId="69015B46" w:rsidR="003A4E98" w:rsidRPr="001C0E4F" w:rsidRDefault="007057F3" w:rsidP="00A50415">
            <w:pPr>
              <w:spacing w:before="160"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1C0E4F">
              <w:rPr>
                <w:rFonts w:cs="Calibri"/>
                <w:color w:val="000000"/>
                <w:lang w:val="de-DE" w:eastAsia="de-AT"/>
              </w:rPr>
              <w:t xml:space="preserve">Die Anmeldung zum Masterpraktikum erfolgt im </w:t>
            </w:r>
            <w:r w:rsidRPr="001C0E4F">
              <w:rPr>
                <w:rFonts w:cs="Calibri"/>
                <w:b/>
                <w:color w:val="000000"/>
                <w:lang w:val="de-DE" w:eastAsia="de-AT"/>
              </w:rPr>
              <w:t>Zentrum für Pädagogisch Praktische Studien</w:t>
            </w:r>
            <w:r w:rsidRPr="001C0E4F">
              <w:rPr>
                <w:rFonts w:cs="Calibri"/>
                <w:color w:val="000000"/>
                <w:lang w:val="de-DE" w:eastAsia="de-AT"/>
              </w:rPr>
              <w:t xml:space="preserve"> (Sommersemester: Jänner</w:t>
            </w:r>
            <w:r w:rsidR="001C0E4F" w:rsidRPr="001C0E4F">
              <w:rPr>
                <w:rFonts w:cs="Calibri"/>
                <w:color w:val="000000"/>
                <w:lang w:val="de-DE" w:eastAsia="de-AT"/>
              </w:rPr>
              <w:t>, Februar; Wintersemester: Juni</w:t>
            </w:r>
            <w:r w:rsidRPr="001C0E4F">
              <w:rPr>
                <w:rFonts w:cs="Calibri"/>
                <w:color w:val="000000"/>
                <w:lang w:val="de-DE" w:eastAsia="de-AT"/>
              </w:rPr>
              <w:t xml:space="preserve">). Die </w:t>
            </w:r>
            <w:r w:rsidRPr="001C0E4F">
              <w:rPr>
                <w:rFonts w:cs="Calibri"/>
                <w:b/>
                <w:color w:val="000000"/>
                <w:lang w:val="de-DE" w:eastAsia="de-AT"/>
              </w:rPr>
              <w:t>Beurteilungsformulare</w:t>
            </w:r>
            <w:r w:rsidR="001C0E4F" w:rsidRPr="001C0E4F">
              <w:rPr>
                <w:rFonts w:cs="Calibri"/>
                <w:b/>
                <w:color w:val="000000"/>
                <w:lang w:val="de-DE" w:eastAsia="de-AT"/>
              </w:rPr>
              <w:t>/Bestätigungen</w:t>
            </w:r>
            <w:r w:rsidRPr="001C0E4F">
              <w:rPr>
                <w:rFonts w:cs="Calibri"/>
                <w:color w:val="000000"/>
                <w:lang w:val="de-DE" w:eastAsia="de-AT"/>
              </w:rPr>
              <w:t xml:space="preserve"> </w:t>
            </w:r>
            <w:r w:rsidR="001C0E4F" w:rsidRPr="001C0E4F">
              <w:rPr>
                <w:rFonts w:cs="Calibri"/>
                <w:color w:val="000000"/>
                <w:lang w:val="de-DE" w:eastAsia="de-AT"/>
              </w:rPr>
              <w:t>für die einzelnen Teilmodule</w:t>
            </w:r>
            <w:r w:rsidRPr="001C0E4F">
              <w:rPr>
                <w:rFonts w:cs="Calibri"/>
                <w:color w:val="000000"/>
                <w:lang w:val="de-DE" w:eastAsia="de-AT"/>
              </w:rPr>
              <w:t xml:space="preserve"> (unterschrieben vom Praxispädagogen/von der Praxispädagogin</w:t>
            </w:r>
            <w:r w:rsidR="001C0E4F" w:rsidRPr="001C0E4F">
              <w:rPr>
                <w:rFonts w:cs="Calibri"/>
                <w:color w:val="000000"/>
                <w:lang w:val="de-DE" w:eastAsia="de-AT"/>
              </w:rPr>
              <w:t>; Unterschrift und Stempel der Organisation; Ausdruck PH Online</w:t>
            </w:r>
            <w:r w:rsidRPr="001C0E4F">
              <w:rPr>
                <w:rFonts w:cs="Calibri"/>
                <w:color w:val="000000"/>
                <w:lang w:val="de-DE" w:eastAsia="de-AT"/>
              </w:rPr>
              <w:t xml:space="preserve">) </w:t>
            </w:r>
            <w:r w:rsidR="00A662E2" w:rsidRPr="001C0E4F">
              <w:rPr>
                <w:rFonts w:cs="Calibri"/>
                <w:color w:val="000000"/>
                <w:lang w:val="de-DE" w:eastAsia="de-AT"/>
              </w:rPr>
              <w:t>werden</w:t>
            </w:r>
            <w:r w:rsidRPr="001C0E4F">
              <w:rPr>
                <w:rFonts w:cs="Calibri"/>
                <w:color w:val="000000"/>
                <w:lang w:val="de-DE" w:eastAsia="de-AT"/>
              </w:rPr>
              <w:t xml:space="preserve"> </w:t>
            </w:r>
            <w:r w:rsidR="001C0E4F" w:rsidRPr="001C0E4F">
              <w:rPr>
                <w:rFonts w:cs="Calibri"/>
                <w:color w:val="000000"/>
                <w:lang w:val="de-DE" w:eastAsia="de-AT"/>
              </w:rPr>
              <w:t>durch die Studierenden gesammelt und</w:t>
            </w:r>
            <w:r w:rsidR="00CA3712">
              <w:rPr>
                <w:rFonts w:cs="Calibri"/>
                <w:color w:val="000000"/>
                <w:lang w:val="de-DE" w:eastAsia="de-AT"/>
              </w:rPr>
              <w:t xml:space="preserve"> nach Absolvierung der </w:t>
            </w:r>
            <w:r w:rsidR="00133050">
              <w:rPr>
                <w:rFonts w:cs="Calibri"/>
                <w:color w:val="000000"/>
                <w:lang w:val="de-DE" w:eastAsia="de-AT"/>
              </w:rPr>
              <w:t>b</w:t>
            </w:r>
            <w:r w:rsidR="00A420F1">
              <w:rPr>
                <w:rFonts w:cs="Calibri"/>
                <w:color w:val="000000"/>
                <w:lang w:val="de-DE" w:eastAsia="de-AT"/>
              </w:rPr>
              <w:t>ildungswissenschaftlichen Lehrveranstaltung zum Masterpraktikum</w:t>
            </w:r>
            <w:r w:rsidR="001C0E4F" w:rsidRPr="001C0E4F">
              <w:rPr>
                <w:rFonts w:cs="Calibri"/>
                <w:color w:val="000000"/>
                <w:lang w:val="de-DE" w:eastAsia="de-AT"/>
              </w:rPr>
              <w:t xml:space="preserve"> vollständig </w:t>
            </w:r>
            <w:r w:rsidRPr="001C0E4F">
              <w:rPr>
                <w:rFonts w:cs="Calibri"/>
                <w:color w:val="000000"/>
                <w:lang w:val="de-DE" w:eastAsia="de-AT"/>
              </w:rPr>
              <w:t>im Zentrum abgegeben.</w:t>
            </w:r>
          </w:p>
          <w:p w14:paraId="2C2FCF0E" w14:textId="77777777" w:rsidR="00E515BD" w:rsidRPr="001C0E4F" w:rsidRDefault="00E515BD" w:rsidP="00E24B26">
            <w:pPr>
              <w:spacing w:before="160"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1164EC" w:rsidRPr="00F67EF9" w14:paraId="41B0B804" w14:textId="77777777" w:rsidTr="003D41D5">
        <w:tc>
          <w:tcPr>
            <w:tcW w:w="500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5964A65" w14:textId="77777777" w:rsidR="001164EC" w:rsidRPr="00EF14E7" w:rsidRDefault="001164EC" w:rsidP="00EF14E7">
            <w:pPr>
              <w:spacing w:before="60" w:after="60"/>
              <w:rPr>
                <w:b/>
                <w:sz w:val="24"/>
                <w:szCs w:val="24"/>
              </w:rPr>
            </w:pPr>
            <w:r w:rsidRPr="00EF14E7">
              <w:rPr>
                <w:b/>
                <w:sz w:val="24"/>
                <w:szCs w:val="24"/>
              </w:rPr>
              <w:t>Rahmenbedingungen</w:t>
            </w:r>
          </w:p>
        </w:tc>
      </w:tr>
      <w:tr w:rsidR="00E24B26" w:rsidRPr="001164EC" w14:paraId="26BE33C4" w14:textId="77777777" w:rsidTr="003D41D5"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33905B8D" w14:textId="77777777" w:rsidR="00F10219" w:rsidRDefault="00F10219" w:rsidP="003D41D5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 xml:space="preserve">Teilmodul 1: </w:t>
            </w:r>
          </w:p>
          <w:p w14:paraId="441511DB" w14:textId="77777777" w:rsidR="00E24B26" w:rsidRPr="00F10219" w:rsidRDefault="00F10219" w:rsidP="003D41D5">
            <w:pPr>
              <w:pStyle w:val="Listenabsatz"/>
              <w:numPr>
                <w:ilvl w:val="0"/>
                <w:numId w:val="37"/>
              </w:num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 w:rsidRPr="00F10219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 xml:space="preserve">Unterrichtstätigkeit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in jedem F</w:t>
            </w:r>
            <w:r w:rsidRPr="00F10219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ach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/Spezialisierung</w:t>
            </w:r>
            <w:r w:rsidR="00E24B26" w:rsidRPr="00F10219">
              <w:rPr>
                <w:rFonts w:asciiTheme="minorHAnsi" w:eastAsia="Times New Roman" w:hAnsiTheme="minorHAnsi" w:cstheme="minorHAnsi"/>
                <w:lang w:eastAsia="de-AT"/>
              </w:rPr>
              <w:t xml:space="preserve"> (je </w:t>
            </w:r>
            <w:r w:rsidR="004A53B6" w:rsidRPr="00F10219">
              <w:rPr>
                <w:rFonts w:asciiTheme="minorHAnsi" w:eastAsia="Times New Roman" w:hAnsiTheme="minorHAnsi" w:cstheme="minorHAnsi"/>
                <w:lang w:eastAsia="de-AT"/>
              </w:rPr>
              <w:t>3</w:t>
            </w:r>
            <w:r w:rsidR="00E24B26" w:rsidRPr="00F10219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  <w:r w:rsidR="00192503">
              <w:rPr>
                <w:rFonts w:asciiTheme="minorHAnsi" w:eastAsia="Times New Roman" w:hAnsiTheme="minorHAnsi" w:cstheme="minorHAnsi"/>
                <w:lang w:eastAsia="de-AT"/>
              </w:rPr>
              <w:t>ECTS-AP</w:t>
            </w:r>
            <w:r w:rsidR="00E24B26" w:rsidRPr="00F10219">
              <w:rPr>
                <w:rFonts w:asciiTheme="minorHAnsi" w:eastAsia="Times New Roman" w:hAnsiTheme="minorHAnsi" w:cstheme="minorHAnsi"/>
                <w:lang w:eastAsia="de-AT"/>
              </w:rPr>
              <w:t xml:space="preserve"> = </w:t>
            </w:r>
            <w:r w:rsidR="00BF65E7" w:rsidRPr="00F10219">
              <w:rPr>
                <w:rFonts w:asciiTheme="minorHAnsi" w:eastAsia="Times New Roman" w:hAnsiTheme="minorHAnsi" w:cstheme="minorHAnsi"/>
                <w:lang w:eastAsia="de-AT"/>
              </w:rPr>
              <w:t>75</w:t>
            </w:r>
            <w:r w:rsidR="00E24B26" w:rsidRPr="00F10219">
              <w:rPr>
                <w:rFonts w:asciiTheme="minorHAnsi" w:eastAsia="Times New Roman" w:hAnsiTheme="minorHAnsi" w:cstheme="minorHAnsi"/>
                <w:lang w:eastAsia="de-AT"/>
              </w:rPr>
              <w:t xml:space="preserve"> Arbeitsstunden</w:t>
            </w:r>
            <w:r w:rsidR="00A662E2" w:rsidRPr="00F10219">
              <w:rPr>
                <w:rFonts w:asciiTheme="minorHAnsi" w:eastAsia="Times New Roman" w:hAnsiTheme="minorHAnsi" w:cstheme="minorHAnsi"/>
                <w:lang w:eastAsia="de-AT"/>
              </w:rPr>
              <w:t xml:space="preserve">, davon </w:t>
            </w:r>
            <w:r w:rsidR="00BF65E7" w:rsidRPr="00F10219">
              <w:rPr>
                <w:rFonts w:asciiTheme="minorHAnsi" w:eastAsia="Times New Roman" w:hAnsiTheme="minorHAnsi" w:cstheme="minorHAnsi"/>
                <w:lang w:eastAsia="de-AT"/>
              </w:rPr>
              <w:t xml:space="preserve">50 </w:t>
            </w:r>
            <w:r w:rsidR="00A662E2" w:rsidRPr="00F10219">
              <w:rPr>
                <w:rFonts w:asciiTheme="minorHAnsi" w:eastAsia="Times New Roman" w:hAnsiTheme="minorHAnsi" w:cstheme="minorHAnsi"/>
                <w:lang w:eastAsia="de-AT"/>
              </w:rPr>
              <w:t>EH an der Schule</w:t>
            </w:r>
            <w:r w:rsidR="00E24B26" w:rsidRPr="00F10219">
              <w:rPr>
                <w:rFonts w:asciiTheme="minorHAnsi" w:eastAsia="Times New Roman" w:hAnsiTheme="minorHAnsi" w:cstheme="minorHAnsi"/>
                <w:lang w:eastAsia="de-AT"/>
              </w:rPr>
              <w:t xml:space="preserve">): </w:t>
            </w:r>
            <w:r w:rsidR="007057F3" w:rsidRPr="00F10219">
              <w:rPr>
                <w:rFonts w:asciiTheme="minorHAnsi" w:eastAsia="Times New Roman" w:hAnsiTheme="minorHAnsi" w:cstheme="minorHAnsi"/>
                <w:lang w:eastAsia="de-AT"/>
              </w:rPr>
              <w:t>Unterrichtstätigkeit im Fach</w:t>
            </w:r>
          </w:p>
          <w:p w14:paraId="775ACC08" w14:textId="77777777" w:rsidR="00E24B26" w:rsidRPr="007057F3" w:rsidRDefault="00BF65E7" w:rsidP="003D41D5">
            <w:pPr>
              <w:pStyle w:val="Listenabsatz"/>
              <w:numPr>
                <w:ilvl w:val="0"/>
                <w:numId w:val="31"/>
              </w:num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15</w:t>
            </w:r>
            <w:r w:rsidR="00E24B26"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20</w:t>
            </w:r>
            <w:r w:rsidR="00E24B26"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EH Unterricht im jeweiligen Fach, </w:t>
            </w:r>
          </w:p>
          <w:p w14:paraId="71524810" w14:textId="77777777" w:rsidR="00E24B26" w:rsidRPr="007057F3" w:rsidRDefault="00BF65E7" w:rsidP="003D41D5">
            <w:pPr>
              <w:pStyle w:val="Listenabsatz"/>
              <w:numPr>
                <w:ilvl w:val="0"/>
                <w:numId w:val="31"/>
              </w:num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15</w:t>
            </w:r>
            <w:r w:rsidR="00E24B26"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EH Reflexion der Unterrichtstätigkeit, </w:t>
            </w:r>
          </w:p>
          <w:p w14:paraId="7CA38312" w14:textId="77777777" w:rsidR="00E24B26" w:rsidRPr="007057F3" w:rsidRDefault="00BF65E7" w:rsidP="003D41D5">
            <w:pPr>
              <w:pStyle w:val="Listenabsatz"/>
              <w:numPr>
                <w:ilvl w:val="0"/>
                <w:numId w:val="31"/>
              </w:num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10</w:t>
            </w:r>
            <w:r w:rsidR="00E24B26"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EH Arbeitsaufträge von PP (Korrekturarbeiten, Erstellung von Unterrichtsmaterialien, …) </w:t>
            </w:r>
          </w:p>
          <w:p w14:paraId="27E85415" w14:textId="77777777" w:rsidR="00E24B26" w:rsidRPr="007057F3" w:rsidRDefault="00BF65E7" w:rsidP="003D41D5">
            <w:pPr>
              <w:pStyle w:val="Listenabsatz"/>
              <w:numPr>
                <w:ilvl w:val="0"/>
                <w:numId w:val="31"/>
              </w:num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35</w:t>
            </w:r>
            <w:r w:rsidR="00E24B26"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EH Vor-Nachbereitung </w:t>
            </w:r>
          </w:p>
          <w:p w14:paraId="16EE7DED" w14:textId="75DF4E84" w:rsidR="00145064" w:rsidRPr="00F10219" w:rsidRDefault="00F10219" w:rsidP="003D41D5">
            <w:pPr>
              <w:pStyle w:val="Listenabsatz"/>
              <w:numPr>
                <w:ilvl w:val="0"/>
                <w:numId w:val="37"/>
              </w:numPr>
              <w:spacing w:line="100" w:lineRule="atLeast"/>
              <w:rPr>
                <w:rFonts w:asciiTheme="minorHAnsi" w:hAnsiTheme="minorHAnsi" w:cstheme="minorHAnsi"/>
              </w:rPr>
            </w:pPr>
            <w:r w:rsidRPr="00F10219">
              <w:rPr>
                <w:rFonts w:asciiTheme="minorHAnsi" w:eastAsia="Times New Roman" w:hAnsiTheme="minorHAnsi" w:cstheme="minorHAnsi"/>
                <w:b/>
                <w:lang w:eastAsia="de-AT"/>
              </w:rPr>
              <w:t>B</w:t>
            </w:r>
            <w:r w:rsidRPr="00F10219">
              <w:rPr>
                <w:rFonts w:asciiTheme="minorHAnsi" w:hAnsiTheme="minorHAnsi" w:cstheme="minorHAnsi"/>
                <w:b/>
              </w:rPr>
              <w:t xml:space="preserve">ildungswissenschaftliche </w:t>
            </w:r>
            <w:r w:rsidR="00A420F1">
              <w:rPr>
                <w:rFonts w:asciiTheme="minorHAnsi" w:hAnsiTheme="minorHAnsi" w:cstheme="minorHAnsi"/>
                <w:b/>
              </w:rPr>
              <w:t>Lehrveranstaltung zum Masterpraktikum</w:t>
            </w:r>
            <w:r w:rsidRPr="00F10219">
              <w:rPr>
                <w:rFonts w:asciiTheme="minorHAnsi" w:hAnsiTheme="minorHAnsi" w:cstheme="minorHAnsi"/>
              </w:rPr>
              <w:t xml:space="preserve"> </w:t>
            </w:r>
            <w:r w:rsidR="00145064" w:rsidRPr="00F10219">
              <w:rPr>
                <w:rFonts w:asciiTheme="minorHAnsi" w:eastAsia="Times New Roman" w:hAnsiTheme="minorHAnsi" w:cstheme="minorHAnsi"/>
                <w:lang w:eastAsia="de-AT"/>
              </w:rPr>
              <w:t xml:space="preserve">(2 </w:t>
            </w:r>
            <w:r w:rsidR="00192503">
              <w:rPr>
                <w:rFonts w:asciiTheme="minorHAnsi" w:eastAsia="Times New Roman" w:hAnsiTheme="minorHAnsi" w:cstheme="minorHAnsi"/>
                <w:lang w:eastAsia="de-AT"/>
              </w:rPr>
              <w:t>ECTS-AP</w:t>
            </w:r>
            <w:r w:rsidR="00145064" w:rsidRPr="00F10219">
              <w:rPr>
                <w:rFonts w:asciiTheme="minorHAnsi" w:eastAsia="Times New Roman" w:hAnsiTheme="minorHAnsi" w:cstheme="minorHAnsi"/>
                <w:lang w:eastAsia="de-AT"/>
              </w:rPr>
              <w:t xml:space="preserve">): </w:t>
            </w:r>
            <w:r w:rsidR="00145064" w:rsidRPr="00F10219">
              <w:rPr>
                <w:rFonts w:asciiTheme="minorHAnsi" w:hAnsiTheme="minorHAnsi" w:cstheme="minorHAnsi"/>
              </w:rPr>
              <w:t>zur Vertiefung relevanter Inhalte</w:t>
            </w:r>
          </w:p>
          <w:p w14:paraId="5661ADD6" w14:textId="18423477" w:rsidR="00145064" w:rsidRDefault="00F10219" w:rsidP="003D41D5">
            <w:p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Punkt</w:t>
            </w:r>
            <w:r w:rsidR="00145064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2</w:t>
            </w:r>
            <w:r w:rsidR="00145064">
              <w:rPr>
                <w:rFonts w:asciiTheme="minorHAnsi" w:eastAsia="Times New Roman" w:hAnsiTheme="minorHAnsi" w:cstheme="minorHAnsi"/>
                <w:lang w:eastAsia="de-AT"/>
              </w:rPr>
              <w:t xml:space="preserve"> muss gemeinsam mit der Unterrichtstätigkeit </w:t>
            </w:r>
            <w:r w:rsidR="00145064" w:rsidRPr="00A662E2">
              <w:rPr>
                <w:rFonts w:asciiTheme="minorHAnsi" w:eastAsia="Times New Roman" w:hAnsiTheme="minorHAnsi" w:cstheme="minorHAnsi"/>
                <w:lang w:eastAsia="de-AT"/>
              </w:rPr>
              <w:t>im zweiten Fach</w:t>
            </w:r>
            <w:r w:rsidR="00145064">
              <w:rPr>
                <w:rFonts w:asciiTheme="minorHAnsi" w:eastAsia="Times New Roman" w:hAnsiTheme="minorHAnsi" w:cstheme="minorHAnsi"/>
                <w:lang w:eastAsia="de-AT"/>
              </w:rPr>
              <w:t xml:space="preserve"> absolviert werden. Die Unterrichtstätigkeit im Fach 1,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 xml:space="preserve"> Teilmodul 2</w:t>
            </w:r>
            <w:r w:rsidR="00145064">
              <w:rPr>
                <w:rFonts w:asciiTheme="minorHAnsi" w:eastAsia="Times New Roman" w:hAnsiTheme="minorHAnsi" w:cstheme="minorHAnsi"/>
                <w:lang w:eastAsia="de-AT"/>
              </w:rPr>
              <w:t xml:space="preserve"> sowie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Teilmodul 3</w:t>
            </w:r>
            <w:r w:rsidR="00145064">
              <w:rPr>
                <w:rFonts w:asciiTheme="minorHAnsi" w:eastAsia="Times New Roman" w:hAnsiTheme="minorHAnsi" w:cstheme="minorHAnsi"/>
                <w:lang w:eastAsia="de-AT"/>
              </w:rPr>
              <w:t xml:space="preserve"> können vorgezogen werden. </w:t>
            </w:r>
          </w:p>
          <w:p w14:paraId="7C56C22E" w14:textId="77777777" w:rsidR="00E24B26" w:rsidRDefault="00780A00" w:rsidP="003D41D5">
            <w:p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Teil</w:t>
            </w:r>
            <w:r w:rsidR="00F10219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modul 2:</w:t>
            </w:r>
            <w:r w:rsidR="00E24B26">
              <w:rPr>
                <w:rFonts w:asciiTheme="minorHAnsi" w:eastAsia="Times New Roman" w:hAnsiTheme="minorHAnsi" w:cstheme="minorHAnsi"/>
                <w:lang w:eastAsia="de-AT"/>
              </w:rPr>
              <w:t xml:space="preserve"> (</w:t>
            </w:r>
            <w:r w:rsidR="00EA49E2">
              <w:rPr>
                <w:rFonts w:asciiTheme="minorHAnsi" w:eastAsia="Times New Roman" w:hAnsiTheme="minorHAnsi" w:cstheme="minorHAnsi"/>
                <w:lang w:eastAsia="de-AT"/>
              </w:rPr>
              <w:t xml:space="preserve">4 </w:t>
            </w:r>
            <w:r w:rsidR="00192503">
              <w:rPr>
                <w:rFonts w:asciiTheme="minorHAnsi" w:eastAsia="Times New Roman" w:hAnsiTheme="minorHAnsi" w:cstheme="minorHAnsi"/>
                <w:lang w:eastAsia="de-AT"/>
              </w:rPr>
              <w:t>ECTS-AP</w:t>
            </w:r>
            <w:r w:rsidR="00E24B26">
              <w:rPr>
                <w:rFonts w:asciiTheme="minorHAnsi" w:eastAsia="Times New Roman" w:hAnsiTheme="minorHAnsi" w:cstheme="minorHAnsi"/>
                <w:lang w:eastAsia="de-AT"/>
              </w:rPr>
              <w:t xml:space="preserve"> = 100 Arbeitsstunden): </w:t>
            </w:r>
            <w:r w:rsidR="00A662E2">
              <w:rPr>
                <w:rFonts w:asciiTheme="minorHAnsi" w:eastAsia="Times New Roman" w:hAnsiTheme="minorHAnsi" w:cstheme="minorHAnsi"/>
                <w:lang w:eastAsia="de-AT"/>
              </w:rPr>
              <w:t>a</w:t>
            </w:r>
            <w:r w:rsidR="00E24B26" w:rsidRPr="007057F3">
              <w:rPr>
                <w:rFonts w:asciiTheme="minorHAnsi" w:eastAsia="Times New Roman" w:hAnsiTheme="minorHAnsi" w:cstheme="minorHAnsi"/>
                <w:lang w:eastAsia="de-AT"/>
              </w:rPr>
              <w:t>ußerunterrichtliche Tätigkeiten</w:t>
            </w:r>
            <w:r w:rsidR="00192503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  <w:r w:rsidR="00192503" w:rsidRPr="00192503">
              <w:rPr>
                <w:rFonts w:asciiTheme="minorHAnsi" w:eastAsia="Times New Roman" w:hAnsiTheme="minorHAnsi" w:cstheme="minorHAnsi"/>
                <w:lang w:eastAsia="de-AT"/>
              </w:rPr>
              <w:t>von Lehrpersonen in der Schule (</w:t>
            </w:r>
            <w:r w:rsidR="00E24B26" w:rsidRPr="007057F3">
              <w:rPr>
                <w:rFonts w:asciiTheme="minorHAnsi" w:eastAsia="Times New Roman" w:hAnsiTheme="minorHAnsi" w:cstheme="minorHAnsi"/>
                <w:lang w:eastAsia="de-AT"/>
              </w:rPr>
              <w:t>im Sinne der pr</w:t>
            </w:r>
            <w:r w:rsidR="00192503">
              <w:rPr>
                <w:rFonts w:asciiTheme="minorHAnsi" w:eastAsia="Times New Roman" w:hAnsiTheme="minorHAnsi" w:cstheme="minorHAnsi"/>
                <w:lang w:eastAsia="de-AT"/>
              </w:rPr>
              <w:t xml:space="preserve">aktikumsübergreifenden Aufgaben, </w:t>
            </w:r>
            <w:r w:rsidR="00A662E2">
              <w:rPr>
                <w:rFonts w:asciiTheme="minorHAnsi" w:eastAsia="Times New Roman" w:hAnsiTheme="minorHAnsi" w:cstheme="minorHAnsi"/>
                <w:lang w:eastAsia="de-AT"/>
              </w:rPr>
              <w:t xml:space="preserve">siehe </w:t>
            </w:r>
            <w:r w:rsidR="00E24B26" w:rsidRPr="00A662E2">
              <w:rPr>
                <w:rFonts w:asciiTheme="minorHAnsi" w:eastAsia="Times New Roman" w:hAnsiTheme="minorHAnsi" w:cstheme="minorHAnsi"/>
                <w:lang w:eastAsia="de-AT"/>
              </w:rPr>
              <w:t>Entwicklungsportfolio</w:t>
            </w:r>
            <w:r w:rsidR="00D75D37" w:rsidRPr="00A662E2">
              <w:rPr>
                <w:rFonts w:asciiTheme="minorHAnsi" w:eastAsia="Times New Roman" w:hAnsiTheme="minorHAnsi" w:cstheme="minorHAnsi"/>
                <w:lang w:eastAsia="de-AT"/>
              </w:rPr>
              <w:t xml:space="preserve"> Bachelor</w:t>
            </w:r>
            <w:r w:rsidR="00FE1545">
              <w:rPr>
                <w:rFonts w:asciiTheme="minorHAnsi" w:eastAsia="Times New Roman" w:hAnsiTheme="minorHAnsi" w:cstheme="minorHAnsi"/>
                <w:lang w:eastAsia="de-AT"/>
              </w:rPr>
              <w:t>studium</w:t>
            </w:r>
            <w:r w:rsidR="00E24B26" w:rsidRPr="00A662E2">
              <w:rPr>
                <w:rFonts w:asciiTheme="minorHAnsi" w:eastAsia="Times New Roman" w:hAnsiTheme="minorHAnsi" w:cstheme="minorHAnsi"/>
                <w:lang w:eastAsia="de-AT"/>
              </w:rPr>
              <w:t>)</w:t>
            </w:r>
          </w:p>
          <w:p w14:paraId="27645DF1" w14:textId="2263BF48" w:rsidR="00F10219" w:rsidRDefault="00780A00" w:rsidP="003D41D5">
            <w:p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lastRenderedPageBreak/>
              <w:t>Teil</w:t>
            </w:r>
            <w:r w:rsidR="00F10219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modul 3:</w:t>
            </w:r>
            <w:r w:rsidR="00F10219">
              <w:rPr>
                <w:rFonts w:asciiTheme="minorHAnsi" w:eastAsia="Times New Roman" w:hAnsiTheme="minorHAnsi" w:cstheme="minorHAnsi"/>
                <w:lang w:eastAsia="de-AT"/>
              </w:rPr>
              <w:t xml:space="preserve"> Tätigkeiten in </w:t>
            </w:r>
            <w:r w:rsidR="003E6FCF">
              <w:rPr>
                <w:rFonts w:asciiTheme="minorHAnsi" w:eastAsia="Times New Roman" w:hAnsiTheme="minorHAnsi" w:cstheme="minorHAnsi"/>
                <w:lang w:eastAsia="de-AT"/>
              </w:rPr>
              <w:t>p</w:t>
            </w:r>
            <w:r w:rsidR="00E24B26" w:rsidRPr="007057F3">
              <w:rPr>
                <w:rFonts w:asciiTheme="minorHAnsi" w:hAnsiTheme="minorHAnsi" w:cstheme="minorHAnsi"/>
              </w:rPr>
              <w:t>ädagog</w:t>
            </w:r>
            <w:r w:rsidR="00E24B26" w:rsidRPr="007057F3">
              <w:rPr>
                <w:rFonts w:asciiTheme="minorHAnsi" w:eastAsia="Times New Roman" w:hAnsiTheme="minorHAnsi" w:cstheme="minorHAnsi"/>
                <w:lang w:eastAsia="de-AT"/>
              </w:rPr>
              <w:t>/innenrelevante</w:t>
            </w:r>
            <w:r w:rsidR="00EE217B">
              <w:rPr>
                <w:rFonts w:asciiTheme="minorHAnsi" w:eastAsia="Times New Roman" w:hAnsiTheme="minorHAnsi" w:cstheme="minorHAnsi"/>
                <w:lang w:eastAsia="de-AT"/>
              </w:rPr>
              <w:t>n</w:t>
            </w:r>
            <w:r w:rsidR="00E24B26"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  <w:r w:rsidR="00F10219">
              <w:rPr>
                <w:rFonts w:asciiTheme="minorHAnsi" w:eastAsia="Times New Roman" w:hAnsiTheme="minorHAnsi" w:cstheme="minorHAnsi"/>
                <w:lang w:eastAsia="de-AT"/>
              </w:rPr>
              <w:t>Feldern</w:t>
            </w:r>
            <w:r w:rsidR="003E6FCF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  <w:r w:rsidR="00F10219">
              <w:rPr>
                <w:rFonts w:asciiTheme="minorHAnsi" w:eastAsia="Times New Roman" w:hAnsiTheme="minorHAnsi" w:cstheme="minorHAnsi"/>
                <w:lang w:eastAsia="de-AT"/>
              </w:rPr>
              <w:t xml:space="preserve">(8 </w:t>
            </w:r>
            <w:r w:rsidR="00192503">
              <w:rPr>
                <w:rFonts w:asciiTheme="minorHAnsi" w:eastAsia="Times New Roman" w:hAnsiTheme="minorHAnsi" w:cstheme="minorHAnsi"/>
                <w:lang w:eastAsia="de-AT"/>
              </w:rPr>
              <w:t>ECTS-AP</w:t>
            </w:r>
            <w:r w:rsidR="00F10219">
              <w:rPr>
                <w:rFonts w:asciiTheme="minorHAnsi" w:eastAsia="Times New Roman" w:hAnsiTheme="minorHAnsi" w:cstheme="minorHAnsi"/>
                <w:lang w:eastAsia="de-AT"/>
              </w:rPr>
              <w:t xml:space="preserve"> = 200 Arbeitsstunden): </w:t>
            </w:r>
            <w:r w:rsidR="005C2748">
              <w:rPr>
                <w:rFonts w:asciiTheme="minorHAnsi" w:eastAsia="Times New Roman" w:hAnsiTheme="minorHAnsi" w:cstheme="minorHAnsi"/>
                <w:lang w:eastAsia="de-AT"/>
              </w:rPr>
              <w:t xml:space="preserve">Lessons Studies, Fortbildung </w:t>
            </w:r>
            <w:r w:rsidR="005C2748" w:rsidRPr="005C2748">
              <w:rPr>
                <w:rFonts w:asciiTheme="minorHAnsi" w:eastAsia="Times New Roman" w:hAnsiTheme="minorHAnsi" w:cstheme="minorHAnsi"/>
                <w:lang w:eastAsia="de-AT"/>
              </w:rPr>
              <w:t xml:space="preserve">(Lehrgänge), Supervision, </w:t>
            </w:r>
            <w:r w:rsidR="005C2748">
              <w:rPr>
                <w:rFonts w:asciiTheme="minorHAnsi" w:eastAsia="Times New Roman" w:hAnsiTheme="minorHAnsi" w:cstheme="minorHAnsi"/>
                <w:lang w:eastAsia="de-AT"/>
              </w:rPr>
              <w:t>a</w:t>
            </w:r>
            <w:r w:rsidR="005C2748" w:rsidRPr="005C2748">
              <w:rPr>
                <w:rFonts w:asciiTheme="minorHAnsi" w:eastAsia="Times New Roman" w:hAnsiTheme="minorHAnsi" w:cstheme="minorHAnsi"/>
                <w:lang w:eastAsia="de-AT"/>
              </w:rPr>
              <w:t>ußerschulische Felder (NPO, z.B. sozialpädago</w:t>
            </w:r>
            <w:r w:rsidR="005C2748" w:rsidRPr="005C2748">
              <w:rPr>
                <w:rFonts w:asciiTheme="minorHAnsi" w:eastAsia="Times New Roman" w:hAnsiTheme="minorHAnsi" w:cstheme="minorHAnsi"/>
                <w:lang w:eastAsia="de-AT"/>
              </w:rPr>
              <w:softHyphen/>
              <w:t xml:space="preserve">gische Tätigkeiten), </w:t>
            </w:r>
            <w:r w:rsidR="005C2748">
              <w:rPr>
                <w:rFonts w:asciiTheme="minorHAnsi" w:eastAsia="Times New Roman" w:hAnsiTheme="minorHAnsi" w:cstheme="minorHAnsi"/>
                <w:lang w:eastAsia="de-AT"/>
              </w:rPr>
              <w:t>i</w:t>
            </w:r>
            <w:r w:rsidR="005C2748" w:rsidRPr="005C2748">
              <w:rPr>
                <w:rFonts w:asciiTheme="minorHAnsi" w:eastAsia="Times New Roman" w:hAnsiTheme="minorHAnsi" w:cstheme="minorHAnsi"/>
                <w:lang w:eastAsia="de-AT"/>
              </w:rPr>
              <w:t>nklusives Feld (Tätigkei</w:t>
            </w:r>
            <w:r w:rsidR="005C2748" w:rsidRPr="005C2748">
              <w:rPr>
                <w:rFonts w:asciiTheme="minorHAnsi" w:eastAsia="Times New Roman" w:hAnsiTheme="minorHAnsi" w:cstheme="minorHAnsi"/>
                <w:lang w:eastAsia="de-AT"/>
              </w:rPr>
              <w:softHyphen/>
              <w:t>ten in der Inklusion),</w:t>
            </w:r>
            <w:r w:rsidR="005C2748">
              <w:rPr>
                <w:rFonts w:asciiTheme="minorHAnsi" w:eastAsia="Times New Roman" w:hAnsiTheme="minorHAnsi" w:cstheme="minorHAnsi"/>
                <w:lang w:eastAsia="de-AT"/>
              </w:rPr>
              <w:t xml:space="preserve"> w</w:t>
            </w:r>
            <w:r w:rsidR="005C2748" w:rsidRPr="005C2748">
              <w:rPr>
                <w:rFonts w:asciiTheme="minorHAnsi" w:eastAsia="Times New Roman" w:hAnsiTheme="minorHAnsi" w:cstheme="minorHAnsi"/>
                <w:lang w:eastAsia="de-AT"/>
              </w:rPr>
              <w:t>eiteres Unterrichtsmodul</w:t>
            </w:r>
            <w:r w:rsidR="00F10219">
              <w:rPr>
                <w:rFonts w:asciiTheme="minorHAnsi" w:eastAsia="Times New Roman" w:hAnsiTheme="minorHAnsi" w:cstheme="minorHAnsi"/>
                <w:lang w:eastAsia="de-AT"/>
              </w:rPr>
              <w:t>, professionsorientierte Lehrveranstaltungen</w:t>
            </w:r>
          </w:p>
          <w:p w14:paraId="5074AA83" w14:textId="77777777" w:rsidR="007057F3" w:rsidRPr="007057F3" w:rsidRDefault="007057F3" w:rsidP="003D41D5">
            <w:p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Die im Curriculum vorgesehene fachdidaktische Begleitung soll gemeinsam mit der Unterrichtstätigkeit im jeweiligen Fach absolviert werden.</w:t>
            </w:r>
          </w:p>
        </w:tc>
      </w:tr>
      <w:tr w:rsidR="00E24B26" w:rsidRPr="00F67EF9" w14:paraId="1E23A259" w14:textId="77777777" w:rsidTr="003D41D5">
        <w:trPr>
          <w:trHeight w:val="229"/>
        </w:trPr>
        <w:tc>
          <w:tcPr>
            <w:tcW w:w="5000" w:type="pct"/>
            <w:tcBorders>
              <w:top w:val="nil"/>
            </w:tcBorders>
            <w:shd w:val="clear" w:color="auto" w:fill="D9E2F3" w:themeFill="accent1" w:themeFillTint="33"/>
          </w:tcPr>
          <w:p w14:paraId="69D4A750" w14:textId="77777777" w:rsidR="00E24B26" w:rsidRPr="00EF14E7" w:rsidRDefault="00E24B26" w:rsidP="007057F3">
            <w:pPr>
              <w:tabs>
                <w:tab w:val="left" w:pos="567"/>
              </w:tabs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14E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Inhalte</w:t>
            </w:r>
            <w:r w:rsidR="007057F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24B26" w:rsidRPr="001164EC" w14:paraId="0362B1A7" w14:textId="77777777" w:rsidTr="00192503">
        <w:tc>
          <w:tcPr>
            <w:tcW w:w="5000" w:type="pct"/>
            <w:shd w:val="clear" w:color="auto" w:fill="auto"/>
          </w:tcPr>
          <w:p w14:paraId="5817F497" w14:textId="77777777" w:rsidR="00192503" w:rsidRDefault="00192503" w:rsidP="00E24B26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lang w:eastAsia="de-AT"/>
              </w:rPr>
              <w:t>Teilmodul 1</w:t>
            </w:r>
          </w:p>
          <w:p w14:paraId="2A0F30E7" w14:textId="77777777" w:rsidR="00E24B26" w:rsidRPr="003E6FCF" w:rsidRDefault="00E24B26" w:rsidP="00E24B26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lang w:eastAsia="de-AT"/>
              </w:rPr>
            </w:pPr>
            <w:r w:rsidRPr="003E6FCF">
              <w:rPr>
                <w:rFonts w:asciiTheme="minorHAnsi" w:eastAsia="Times New Roman" w:hAnsiTheme="minorHAnsi" w:cstheme="minorHAnsi"/>
                <w:b/>
                <w:lang w:eastAsia="de-AT"/>
              </w:rPr>
              <w:t>Unterrichtstätigkeit in Fach 1</w:t>
            </w:r>
            <w:r w:rsidR="003E6FCF" w:rsidRPr="003E6FCF"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 und Fach 2</w:t>
            </w:r>
            <w:r w:rsidR="00192503"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 (je 3 ECTS-AP)</w:t>
            </w:r>
            <w:r w:rsidR="003E6FCF" w:rsidRPr="003E6FCF">
              <w:rPr>
                <w:rFonts w:asciiTheme="minorHAnsi" w:eastAsia="Times New Roman" w:hAnsiTheme="minorHAnsi" w:cstheme="minorHAnsi"/>
                <w:b/>
                <w:lang w:eastAsia="de-AT"/>
              </w:rPr>
              <w:t>:</w:t>
            </w:r>
          </w:p>
          <w:p w14:paraId="23D3E4E9" w14:textId="77777777" w:rsidR="003E6FCF" w:rsidRDefault="003E6FCF" w:rsidP="005C6107">
            <w:pPr>
              <w:pStyle w:val="Listenabsatz"/>
              <w:numPr>
                <w:ilvl w:val="0"/>
                <w:numId w:val="34"/>
              </w:numPr>
              <w:spacing w:line="100" w:lineRule="atLeast"/>
            </w:pPr>
            <w:r w:rsidRPr="003E6FCF">
              <w:t>Unterricht</w:t>
            </w:r>
            <w:r>
              <w:t xml:space="preserve"> planen und durchführen</w:t>
            </w:r>
            <w:r w:rsidR="00A662E2">
              <w:t xml:space="preserve"> unter Berücksichtigung von Heterogenitätsaspekten (z. B. Individualisierung, Differenzierung)</w:t>
            </w:r>
            <w:r>
              <w:t>:</w:t>
            </w:r>
          </w:p>
          <w:p w14:paraId="13019411" w14:textId="77777777" w:rsidR="003E6FCF" w:rsidRPr="003E6FCF" w:rsidRDefault="003E6FCF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 xml:space="preserve">nach methodisch-didaktischen Modellen und Konzepten fachkompetent planen und gestalten </w:t>
            </w:r>
          </w:p>
          <w:p w14:paraId="3E9A0659" w14:textId="77777777" w:rsidR="003E6FCF" w:rsidRPr="003E6FCF" w:rsidRDefault="003E6FCF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>Ergebnisse empirischer Unterrichtsforschung anwenden</w:t>
            </w:r>
          </w:p>
          <w:p w14:paraId="35F26AAF" w14:textId="77777777" w:rsidR="003E6FCF" w:rsidRPr="003E6FCF" w:rsidRDefault="003E6FCF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 xml:space="preserve">Methoden und Medien zur Unterrichtsgestaltung situationsadäquat einsetzen </w:t>
            </w:r>
          </w:p>
          <w:p w14:paraId="2FF39A0F" w14:textId="77777777" w:rsidR="003E6FCF" w:rsidRPr="003E6FCF" w:rsidRDefault="003E6FCF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>Fachdidaktische Aspekte in der Unterrichtsplanung berücksichtigen</w:t>
            </w:r>
          </w:p>
          <w:p w14:paraId="2F6A0D2A" w14:textId="77777777" w:rsidR="003E6FCF" w:rsidRPr="003E6FCF" w:rsidRDefault="003E6FCF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</w:pPr>
            <w:r w:rsidRPr="003E6FCF">
              <w:rPr>
                <w:rFonts w:asciiTheme="minorHAnsi" w:hAnsiTheme="minorHAnsi" w:cstheme="minorHAnsi"/>
              </w:rPr>
              <w:t>fachspezifische</w:t>
            </w:r>
            <w:r w:rsidRPr="003E6FCF">
              <w:t xml:space="preserve"> Denk- und Arbeitsweisen, Prozesse und Konzepte vermitteln </w:t>
            </w:r>
          </w:p>
          <w:p w14:paraId="1287C453" w14:textId="77777777" w:rsidR="003E6FCF" w:rsidRDefault="003E6FCF" w:rsidP="003E6FCF">
            <w:pPr>
              <w:pStyle w:val="Default"/>
              <w:rPr>
                <w:color w:val="auto"/>
              </w:rPr>
            </w:pPr>
          </w:p>
          <w:p w14:paraId="7D83633D" w14:textId="77777777" w:rsidR="003E6FCF" w:rsidRDefault="003E6FCF" w:rsidP="003E6FCF">
            <w:pPr>
              <w:pStyle w:val="Listenabsatz"/>
              <w:numPr>
                <w:ilvl w:val="0"/>
                <w:numId w:val="34"/>
              </w:numPr>
              <w:spacing w:line="100" w:lineRule="atLeast"/>
            </w:pPr>
            <w:r>
              <w:t xml:space="preserve">Unterricht reflektieren und evaluieren </w:t>
            </w:r>
          </w:p>
          <w:p w14:paraId="3483191E" w14:textId="77777777" w:rsidR="003E6FCF" w:rsidRPr="003E6FCF" w:rsidRDefault="003E6FCF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 xml:space="preserve">Unterricht anhand von Ergebnissen empirischer Unterrichtsforschung evaluieren </w:t>
            </w:r>
          </w:p>
          <w:p w14:paraId="2467546A" w14:textId="77777777" w:rsidR="003E6FCF" w:rsidRPr="003E6FCF" w:rsidRDefault="003E6FCF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 xml:space="preserve">Eigenen adaptiven Unterricht reflektieren und weiterentwickeln </w:t>
            </w:r>
          </w:p>
          <w:p w14:paraId="2B1E290C" w14:textId="77777777" w:rsidR="003E6FCF" w:rsidRPr="003E6FCF" w:rsidRDefault="003E6FCF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 xml:space="preserve">Eigene Entwicklungsschwerpunkte für </w:t>
            </w:r>
            <w:r>
              <w:rPr>
                <w:rFonts w:asciiTheme="minorHAnsi" w:hAnsiTheme="minorHAnsi" w:cstheme="minorHAnsi"/>
              </w:rPr>
              <w:t>die spätere Berufspraxis</w:t>
            </w:r>
            <w:r w:rsidRPr="003E6FCF">
              <w:rPr>
                <w:rFonts w:asciiTheme="minorHAnsi" w:hAnsiTheme="minorHAnsi" w:cstheme="minorHAnsi"/>
              </w:rPr>
              <w:t xml:space="preserve"> erkennen können </w:t>
            </w:r>
          </w:p>
          <w:p w14:paraId="3F197039" w14:textId="77777777" w:rsidR="00FE1545" w:rsidRDefault="003E6FCF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>Feedback annehmen und bei der nächsten Unterrichtssequenz umsetzen können</w:t>
            </w:r>
          </w:p>
          <w:p w14:paraId="4DF323C2" w14:textId="77777777" w:rsidR="00FE1545" w:rsidRDefault="00FE1545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mit Hilfe von Aktionsforschung und geeigneten Methoden eigenen Unterricht reflektieren</w:t>
            </w:r>
          </w:p>
          <w:p w14:paraId="03AF9648" w14:textId="77777777" w:rsidR="003E6FCF" w:rsidRDefault="00FE1545" w:rsidP="003E6FCF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Leistungen der Schüler/innen im Fach aufzeichnen und dies zu individuellen Rückmeldungen nutzen</w:t>
            </w:r>
          </w:p>
          <w:p w14:paraId="0225029B" w14:textId="0FFAD70D" w:rsidR="00192503" w:rsidRPr="00DF2CAB" w:rsidRDefault="00192503" w:rsidP="00192503">
            <w:pPr>
              <w:spacing w:before="160" w:after="0" w:line="240" w:lineRule="auto"/>
              <w:rPr>
                <w:rFonts w:asciiTheme="minorHAnsi" w:eastAsia="Times New Roman" w:hAnsiTheme="minorHAnsi" w:cstheme="minorHAnsi"/>
                <w:lang w:eastAsia="de-AT"/>
              </w:rPr>
            </w:pPr>
            <w:r w:rsidRPr="00A662E2"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Bildungswissenschaftliche </w:t>
            </w:r>
            <w:r w:rsidR="00ED6593">
              <w:rPr>
                <w:rFonts w:asciiTheme="minorHAnsi" w:eastAsia="Times New Roman" w:hAnsiTheme="minorHAnsi" w:cstheme="minorHAnsi"/>
                <w:b/>
                <w:lang w:eastAsia="de-AT"/>
              </w:rPr>
              <w:t>Lehrveranstaltung</w:t>
            </w:r>
            <w:r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 </w:t>
            </w:r>
            <w:r w:rsidRPr="00A662E2">
              <w:rPr>
                <w:rFonts w:asciiTheme="minorHAnsi" w:eastAsia="Times New Roman" w:hAnsiTheme="minorHAnsi" w:cstheme="minorHAnsi"/>
                <w:b/>
                <w:lang w:eastAsia="de-AT"/>
              </w:rPr>
              <w:t>(UE</w:t>
            </w:r>
            <w:r>
              <w:rPr>
                <w:rFonts w:asciiTheme="minorHAnsi" w:eastAsia="Times New Roman" w:hAnsiTheme="minorHAnsi" w:cstheme="minorHAnsi"/>
                <w:b/>
                <w:lang w:eastAsia="de-AT"/>
              </w:rPr>
              <w:t>, 2 ECTS-AP</w:t>
            </w:r>
            <w:r w:rsidRPr="00A662E2">
              <w:rPr>
                <w:rFonts w:asciiTheme="minorHAnsi" w:eastAsia="Times New Roman" w:hAnsiTheme="minorHAnsi" w:cstheme="minorHAnsi"/>
                <w:b/>
                <w:lang w:eastAsia="de-AT"/>
              </w:rPr>
              <w:t>):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2CAB">
              <w:rPr>
                <w:rFonts w:asciiTheme="minorHAnsi" w:hAnsiTheme="minorHAnsi" w:cstheme="minorHAnsi"/>
              </w:rPr>
              <w:t>Reflexion von Teilmodul 1</w:t>
            </w:r>
            <w:r w:rsidR="00290BC6">
              <w:rPr>
                <w:rFonts w:asciiTheme="minorHAnsi" w:hAnsiTheme="minorHAnsi" w:cstheme="minorHAnsi"/>
              </w:rPr>
              <w:t>, 2 und 3</w:t>
            </w:r>
            <w:r w:rsidRPr="00DF2CAB">
              <w:rPr>
                <w:rFonts w:asciiTheme="minorHAnsi" w:hAnsiTheme="minorHAnsi" w:cstheme="minorHAnsi"/>
              </w:rPr>
              <w:t xml:space="preserve"> Portfoliobetreuung</w:t>
            </w:r>
            <w:r w:rsidRPr="00DF2CAB">
              <w:rPr>
                <w:rFonts w:asciiTheme="minorHAnsi" w:eastAsia="Times New Roman" w:hAnsiTheme="minorHAnsi" w:cstheme="minorHAnsi"/>
                <w:lang w:eastAsia="de-AT"/>
              </w:rPr>
              <w:t xml:space="preserve"> und Präsentation</w:t>
            </w:r>
          </w:p>
          <w:p w14:paraId="60E19B7F" w14:textId="77777777" w:rsidR="00192503" w:rsidRPr="00A662E2" w:rsidRDefault="00192503" w:rsidP="00192503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eastAsia="Times New Roman" w:hAnsiTheme="minorHAnsi" w:cstheme="minorHAnsi"/>
                <w:lang w:eastAsia="de-AT"/>
              </w:rPr>
              <w:t>mittels Kasuistik und forschenden Lernens mögliche handlungsrelevante</w:t>
            </w:r>
            <w:r w:rsidRPr="00A662E2">
              <w:rPr>
                <w:rFonts w:asciiTheme="minorHAnsi" w:eastAsia="Times New Roman" w:hAnsiTheme="minorHAnsi" w:cstheme="minorHAnsi"/>
                <w:lang w:eastAsia="de-AT"/>
              </w:rPr>
              <w:t xml:space="preserve"> Situationen der Praxis bearbeiten und analysieren; </w:t>
            </w:r>
          </w:p>
          <w:p w14:paraId="4A1730E7" w14:textId="77777777" w:rsidR="00192503" w:rsidRPr="00262CFF" w:rsidRDefault="00192503" w:rsidP="00192503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A662E2">
              <w:rPr>
                <w:rFonts w:asciiTheme="minorHAnsi" w:eastAsia="Times New Roman" w:hAnsiTheme="minorHAnsi" w:cstheme="minorHAnsi"/>
                <w:lang w:eastAsia="de-AT"/>
              </w:rPr>
              <w:t xml:space="preserve">Portfolioarbeit zu </w:t>
            </w:r>
          </w:p>
          <w:p w14:paraId="76BBEF9F" w14:textId="77777777" w:rsidR="00192503" w:rsidRPr="00262CFF" w:rsidRDefault="00192503" w:rsidP="00192503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A662E2">
              <w:rPr>
                <w:rFonts w:asciiTheme="minorHAnsi" w:eastAsia="Times New Roman" w:hAnsiTheme="minorHAnsi" w:cstheme="minorHAnsi"/>
                <w:lang w:eastAsia="de-AT"/>
              </w:rPr>
              <w:t xml:space="preserve">Classroom Management, </w:t>
            </w:r>
          </w:p>
          <w:p w14:paraId="22E4A192" w14:textId="77777777" w:rsidR="00192503" w:rsidRPr="00262CFF" w:rsidRDefault="00192503" w:rsidP="00192503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A662E2">
              <w:rPr>
                <w:rFonts w:asciiTheme="minorHAnsi" w:eastAsia="Times New Roman" w:hAnsiTheme="minorHAnsi" w:cstheme="minorHAnsi"/>
                <w:lang w:eastAsia="de-AT"/>
              </w:rPr>
              <w:t xml:space="preserve">Leistungsbeurteilung (z. B. Zusammenstellen von Tests, Schattenkorrekturen von Schularbeiten, Jahresbeurteilungsmodell), </w:t>
            </w:r>
          </w:p>
          <w:p w14:paraId="38172CCA" w14:textId="77777777" w:rsidR="00192503" w:rsidRPr="005714BB" w:rsidRDefault="00192503" w:rsidP="00192503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Individualisierung und Differenzierung in der eigenen Unterrichtstätigkeit</w:t>
            </w:r>
          </w:p>
          <w:p w14:paraId="6C1E178C" w14:textId="77777777" w:rsidR="00192503" w:rsidRPr="005714BB" w:rsidRDefault="00192503" w:rsidP="00192503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 xml:space="preserve">Reflexion des eigenen unterrichtlichen Handelns (z. B. durch Aktionsforschung, Lerntagebuch, Videografie, Lesson Study, …) </w:t>
            </w:r>
          </w:p>
          <w:p w14:paraId="597A51B7" w14:textId="77777777" w:rsidR="00192503" w:rsidRPr="00BF65E7" w:rsidRDefault="00192503" w:rsidP="00192503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BF65E7">
              <w:rPr>
                <w:rFonts w:asciiTheme="minorHAnsi" w:eastAsia="Times New Roman" w:hAnsiTheme="minorHAnsi" w:cstheme="minorHAnsi"/>
                <w:lang w:eastAsia="de-AT"/>
              </w:rPr>
              <w:t xml:space="preserve">Zusammenarbeit mit außerschulischen Unterstützungssystemen (Schulsozialarbeit, Schularzt bzw.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-</w:t>
            </w:r>
            <w:r w:rsidRPr="00BF65E7">
              <w:rPr>
                <w:rFonts w:asciiTheme="minorHAnsi" w:eastAsia="Times New Roman" w:hAnsiTheme="minorHAnsi" w:cstheme="minorHAnsi"/>
                <w:lang w:eastAsia="de-AT"/>
              </w:rPr>
              <w:t>ärztin, Schulpsychologen)</w:t>
            </w:r>
          </w:p>
          <w:p w14:paraId="449DBD0F" w14:textId="77777777" w:rsidR="00192503" w:rsidRPr="00BF65E7" w:rsidRDefault="00192503" w:rsidP="00192503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BF65E7">
              <w:rPr>
                <w:rFonts w:asciiTheme="minorHAnsi" w:eastAsia="Times New Roman" w:hAnsiTheme="minorHAnsi" w:cstheme="minorHAnsi"/>
                <w:lang w:eastAsia="de-AT"/>
              </w:rPr>
              <w:t>Leitfäden für Mobbing, Suchtmittelmissbrauch, Notfallmappe,</w:t>
            </w:r>
          </w:p>
          <w:p w14:paraId="726AD1A5" w14:textId="77777777" w:rsidR="00192503" w:rsidRPr="00C52801" w:rsidRDefault="00192503" w:rsidP="00192503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Arbeit mit Erlässen der Bildungsdirektion</w:t>
            </w:r>
          </w:p>
          <w:p w14:paraId="06F9A80C" w14:textId="77777777" w:rsidR="003E6FCF" w:rsidRPr="003E6FCF" w:rsidRDefault="003E6FCF" w:rsidP="003E6FCF">
            <w:pPr>
              <w:pStyle w:val="Listenabsatz"/>
              <w:spacing w:before="160" w:after="0" w:line="240" w:lineRule="auto"/>
              <w:rPr>
                <w:rFonts w:asciiTheme="minorHAnsi" w:hAnsiTheme="minorHAnsi" w:cstheme="minorHAnsi"/>
              </w:rPr>
            </w:pPr>
          </w:p>
          <w:p w14:paraId="47F5C1C1" w14:textId="77777777" w:rsidR="00EC072F" w:rsidRDefault="00EC072F" w:rsidP="00EC072F">
            <w:pPr>
              <w:spacing w:line="100" w:lineRule="atLeast"/>
              <w:rPr>
                <w:rFonts w:eastAsia="Times New Roman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b/>
                <w:bCs/>
                <w:lang w:eastAsia="de-AT"/>
              </w:rPr>
              <w:lastRenderedPageBreak/>
              <w:t>Teilmodul 2: Außerunterrichtliche Tätigkeiten von Lehrpersonen in der Schule (4 ECTS-AP)</w:t>
            </w:r>
          </w:p>
          <w:p w14:paraId="3A16E700" w14:textId="77777777" w:rsidR="00EC072F" w:rsidRDefault="00EC072F" w:rsidP="00EC072F">
            <w:pPr>
              <w:spacing w:line="100" w:lineRule="atLeast"/>
              <w:rPr>
                <w:rFonts w:eastAsia="Times New Roman"/>
              </w:rPr>
            </w:pPr>
            <w:r w:rsidRPr="00EC072F">
              <w:rPr>
                <w:rFonts w:eastAsia="Times New Roman" w:cs="Calibri"/>
                <w:lang w:eastAsia="de-AT"/>
              </w:rPr>
              <w:t>Die außerunterrichtlichen Tätigkeiten umfassen alle Tätigkeiten von Lehrpersonen außerhalb der regulären Unterrichtszeit an der Schule bzw. außerschulischen Lernorten und können sich aus einer oder mehreren Tätigkeiten zusammensetzen. Die 4 ECTS-AP = 100 Arbeitsstunden) werden durch die Unterschrift der/des jeweiligen Praxispädagog/in/en und/oder einer Lehrperson mit Schulstempel nachgewiesen und können an unterschiedlichen Schulstandorten absolviert werden.</w:t>
            </w:r>
          </w:p>
          <w:p w14:paraId="1BA8B555" w14:textId="77777777" w:rsidR="00EC072F" w:rsidRDefault="00EC072F" w:rsidP="00EC072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Projektplanung und -durchführung</w:t>
            </w:r>
          </w:p>
          <w:p w14:paraId="3241388D" w14:textId="77777777" w:rsidR="00EC072F" w:rsidRPr="00EC072F" w:rsidRDefault="00EC072F" w:rsidP="00EC072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EC072F">
              <w:rPr>
                <w:rFonts w:eastAsia="Times New Roman" w:cs="Calibri"/>
              </w:rPr>
              <w:t>Teilnahme an Teambesprechung/Koordinationstreffen</w:t>
            </w:r>
          </w:p>
          <w:p w14:paraId="0B233552" w14:textId="77777777" w:rsidR="00EC072F" w:rsidRPr="00EC072F" w:rsidRDefault="00EC072F" w:rsidP="00EC072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EC072F">
              <w:rPr>
                <w:rFonts w:eastAsia="Times New Roman" w:cs="Calibri"/>
              </w:rPr>
              <w:t>Teilnahme an Elterngesprächen (wenn von allen Beteiligten möglich)</w:t>
            </w:r>
          </w:p>
          <w:p w14:paraId="60C131D3" w14:textId="77777777" w:rsidR="00EC072F" w:rsidRPr="00EC072F" w:rsidRDefault="00EC072F" w:rsidP="00EC072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EC072F">
              <w:rPr>
                <w:rFonts w:eastAsia="Times New Roman" w:cs="Calibri"/>
              </w:rPr>
              <w:t>Planung und ggf. Teilnahme an Lehrausgang/Exkursion/Wandertag/…</w:t>
            </w:r>
          </w:p>
          <w:p w14:paraId="6EA15DD7" w14:textId="77777777" w:rsidR="00EC072F" w:rsidRPr="00EC072F" w:rsidRDefault="00EC072F" w:rsidP="00EC072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EC072F">
              <w:rPr>
                <w:rFonts w:eastAsia="Times New Roman" w:cs="Calibri"/>
              </w:rPr>
              <w:t>Gespräch mit SQA-Koordinator/in bzw. SQPM über Qualitätsmanagement an der Schule</w:t>
            </w:r>
          </w:p>
          <w:p w14:paraId="3F99FA6A" w14:textId="77777777" w:rsidR="00EC072F" w:rsidRPr="00EC072F" w:rsidRDefault="00EC072F" w:rsidP="00EC072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EC072F">
              <w:rPr>
                <w:rFonts w:eastAsia="Times New Roman" w:cs="Calibri"/>
              </w:rPr>
              <w:t>Gespräch mit Lerndesigner/in (an NMS- Standorten)</w:t>
            </w:r>
          </w:p>
          <w:p w14:paraId="11289159" w14:textId="77777777" w:rsidR="00EC072F" w:rsidRPr="00EC072F" w:rsidRDefault="00EC072F" w:rsidP="00EC072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EC072F">
              <w:rPr>
                <w:rFonts w:eastAsia="Times New Roman" w:cs="Calibri"/>
              </w:rPr>
              <w:t>Klassenbuchführung (Anwesenheit, Stoffeintrag, …) und Schüler/innenadministration (Sokrates, E*SA)</w:t>
            </w:r>
          </w:p>
          <w:p w14:paraId="5C5CB8D4" w14:textId="77777777" w:rsidR="00EC072F" w:rsidRPr="00EC072F" w:rsidRDefault="00EC072F" w:rsidP="00EC072F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eastAsia="Times New Roman" w:cs="Calibri"/>
              </w:rPr>
            </w:pPr>
            <w:r w:rsidRPr="00EC072F">
              <w:rPr>
                <w:rFonts w:eastAsia="Times New Roman" w:cs="Calibri"/>
              </w:rPr>
              <w:t>Teilnahme an Konferenz (wenn dies an der Schule möglich ist)</w:t>
            </w:r>
          </w:p>
          <w:p w14:paraId="6C2B9160" w14:textId="77777777" w:rsidR="00EC072F" w:rsidRPr="00EC072F" w:rsidRDefault="00EC072F" w:rsidP="00EC072F">
            <w:pPr>
              <w:numPr>
                <w:ilvl w:val="0"/>
                <w:numId w:val="41"/>
              </w:numPr>
              <w:spacing w:after="0" w:line="100" w:lineRule="atLeast"/>
              <w:contextualSpacing/>
              <w:rPr>
                <w:rFonts w:eastAsia="Times New Roman" w:cs="Calibri"/>
              </w:rPr>
            </w:pPr>
            <w:r w:rsidRPr="00EC072F">
              <w:rPr>
                <w:rFonts w:eastAsia="Times New Roman" w:cs="Calibri"/>
              </w:rPr>
              <w:t>Fest- und Feiergestaltung</w:t>
            </w:r>
          </w:p>
          <w:p w14:paraId="5E751373" w14:textId="77777777" w:rsidR="00EC072F" w:rsidRPr="00EC072F" w:rsidRDefault="00EC072F" w:rsidP="00EC072F">
            <w:pPr>
              <w:numPr>
                <w:ilvl w:val="0"/>
                <w:numId w:val="41"/>
              </w:numPr>
              <w:spacing w:after="0" w:line="100" w:lineRule="atLeast"/>
              <w:contextualSpacing/>
              <w:rPr>
                <w:rFonts w:eastAsia="Times New Roman" w:cs="Calibri"/>
              </w:rPr>
            </w:pPr>
            <w:r w:rsidRPr="00EC072F">
              <w:rPr>
                <w:rFonts w:eastAsia="Times New Roman" w:cs="Calibri"/>
              </w:rPr>
              <w:t>Nachmittagsbetreuung an der Schule</w:t>
            </w:r>
          </w:p>
          <w:p w14:paraId="4C77FB1E" w14:textId="7913D017" w:rsidR="00EC072F" w:rsidRDefault="00EC072F" w:rsidP="00EC072F">
            <w:pPr>
              <w:numPr>
                <w:ilvl w:val="0"/>
                <w:numId w:val="41"/>
              </w:numPr>
              <w:spacing w:after="0" w:line="100" w:lineRule="atLeast"/>
              <w:contextualSpacing/>
              <w:rPr>
                <w:rFonts w:eastAsia="Times New Roman" w:cs="Calibri"/>
              </w:rPr>
            </w:pPr>
            <w:r w:rsidRPr="00EC072F">
              <w:rPr>
                <w:rFonts w:eastAsia="Times New Roman" w:cs="Calibri"/>
                <w:lang w:eastAsia="de-AT"/>
              </w:rPr>
              <w:t>…</w:t>
            </w:r>
          </w:p>
          <w:p w14:paraId="0822F380" w14:textId="77777777" w:rsidR="00EC072F" w:rsidRPr="00EC072F" w:rsidRDefault="00EC072F" w:rsidP="00EC072F">
            <w:pPr>
              <w:spacing w:after="0" w:line="100" w:lineRule="atLeast"/>
              <w:ind w:left="720"/>
              <w:contextualSpacing/>
              <w:rPr>
                <w:rFonts w:eastAsia="Times New Roman" w:cs="Calibri"/>
              </w:rPr>
            </w:pPr>
          </w:p>
          <w:p w14:paraId="3BCF4C18" w14:textId="77777777" w:rsidR="003E6FCF" w:rsidRPr="003E6FCF" w:rsidRDefault="00192503" w:rsidP="003E6FCF">
            <w:pPr>
              <w:spacing w:after="80" w:line="100" w:lineRule="atLeast"/>
              <w:rPr>
                <w:rFonts w:asciiTheme="minorHAnsi" w:eastAsia="Times New Roman" w:hAnsiTheme="minorHAnsi" w:cstheme="minorHAnsi"/>
                <w:b/>
                <w:highlight w:val="yellow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lang w:eastAsia="de-AT"/>
              </w:rPr>
              <w:t>Teilmodul 3</w:t>
            </w:r>
            <w:r w:rsidR="00E24B26" w:rsidRPr="00192503">
              <w:rPr>
                <w:rFonts w:asciiTheme="minorHAnsi" w:eastAsia="Times New Roman" w:hAnsiTheme="minorHAnsi" w:cstheme="minorHAnsi"/>
                <w:lang w:eastAsia="de-AT"/>
              </w:rPr>
              <w:t xml:space="preserve">: </w:t>
            </w:r>
            <w:r w:rsidRPr="00192503">
              <w:rPr>
                <w:rFonts w:asciiTheme="minorHAnsi" w:eastAsia="Times New Roman" w:hAnsiTheme="minorHAnsi" w:cstheme="minorHAnsi"/>
                <w:lang w:eastAsia="de-AT"/>
              </w:rPr>
              <w:t>Tätigkeiten in p</w:t>
            </w:r>
            <w:r w:rsidRPr="00192503">
              <w:rPr>
                <w:rFonts w:asciiTheme="minorHAnsi" w:hAnsiTheme="minorHAnsi" w:cstheme="minorHAnsi"/>
              </w:rPr>
              <w:t>ädagog</w:t>
            </w:r>
            <w:r w:rsidRPr="00192503">
              <w:rPr>
                <w:rFonts w:asciiTheme="minorHAnsi" w:eastAsia="Times New Roman" w:hAnsiTheme="minorHAnsi" w:cstheme="minorHAnsi"/>
                <w:lang w:eastAsia="de-AT"/>
              </w:rPr>
              <w:t>/innenrelevante Feldern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 xml:space="preserve"> (8 ECTS-AP = 200 Arbeitsstunden)</w:t>
            </w:r>
            <w:r w:rsidR="007057F3" w:rsidRPr="003E6FCF"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 </w:t>
            </w:r>
          </w:p>
          <w:p w14:paraId="1AA7183A" w14:textId="77777777" w:rsidR="003E6FCF" w:rsidRPr="007057F3" w:rsidRDefault="007057F3" w:rsidP="003E6FCF">
            <w:pPr>
              <w:spacing w:after="80"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 w:rsidRPr="00A662E2">
              <w:rPr>
                <w:rFonts w:asciiTheme="minorHAnsi" w:eastAsia="Times New Roman" w:hAnsiTheme="minorHAnsi" w:cstheme="minorHAnsi"/>
                <w:lang w:eastAsia="de-AT"/>
              </w:rPr>
              <w:t>Praktikum in verschiedenen pädagogischen Feldern und in vielfältigen pädagogisch-praktischen Erfahrungsszenarien</w:t>
            </w:r>
            <w:r w:rsidR="003E6FCF" w:rsidRPr="00A662E2">
              <w:rPr>
                <w:rFonts w:asciiTheme="minorHAnsi" w:eastAsia="Times New Roman" w:hAnsiTheme="minorHAnsi" w:cstheme="minorHAnsi"/>
                <w:lang w:eastAsia="de-AT"/>
              </w:rPr>
              <w:t xml:space="preserve"> (Lesson Studies, Fortbildungen und Lehrgänge im pädagogischen</w:t>
            </w:r>
            <w:r w:rsidR="003E6FCF"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/erziehungswissenschaftlichen Bereich, Supervision, außerschulische Felder (NGO/NPO im pädagogischen/erziehungswissenschaftlichen Bereich), inklusives Feld </w:t>
            </w:r>
          </w:p>
          <w:p w14:paraId="175924F1" w14:textId="77777777" w:rsidR="007057F3" w:rsidRPr="00226927" w:rsidRDefault="007057F3" w:rsidP="007057F3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226927">
              <w:rPr>
                <w:rFonts w:asciiTheme="minorHAnsi" w:hAnsiTheme="minorHAnsi" w:cstheme="minorHAnsi"/>
              </w:rPr>
              <w:t>Kinder- und Jugendarbeit</w:t>
            </w:r>
          </w:p>
          <w:p w14:paraId="51EAEA0C" w14:textId="77777777" w:rsidR="007057F3" w:rsidRPr="00226927" w:rsidRDefault="007057F3" w:rsidP="007057F3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226927">
              <w:rPr>
                <w:rFonts w:asciiTheme="minorHAnsi" w:hAnsiTheme="minorHAnsi" w:cstheme="minorHAnsi"/>
              </w:rPr>
              <w:t>Heilpädagogische Einrichtungen</w:t>
            </w:r>
          </w:p>
          <w:p w14:paraId="3C21A68D" w14:textId="77777777" w:rsidR="007057F3" w:rsidRPr="00226927" w:rsidRDefault="007057F3" w:rsidP="007057F3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226927">
              <w:rPr>
                <w:rFonts w:asciiTheme="minorHAnsi" w:hAnsiTheme="minorHAnsi" w:cstheme="minorHAnsi"/>
              </w:rPr>
              <w:t>Freiwilliges Engagement (NGO, NPO)</w:t>
            </w:r>
          </w:p>
          <w:p w14:paraId="71FF410B" w14:textId="77777777" w:rsidR="00262CFF" w:rsidRDefault="00262CFF" w:rsidP="00262CFF">
            <w:pPr>
              <w:spacing w:after="0" w:line="240" w:lineRule="auto"/>
            </w:pPr>
          </w:p>
          <w:p w14:paraId="686F2A52" w14:textId="77777777" w:rsidR="00C52801" w:rsidRPr="00262CFF" w:rsidRDefault="00C52801" w:rsidP="00262CFF">
            <w:pPr>
              <w:spacing w:after="0" w:line="240" w:lineRule="auto"/>
            </w:pPr>
            <w:r w:rsidRPr="00262CFF">
              <w:t>Literaturempfehlungen:</w:t>
            </w:r>
          </w:p>
          <w:p w14:paraId="0BB77837" w14:textId="77777777" w:rsidR="00C52801" w:rsidRPr="00262CFF" w:rsidRDefault="00C52801" w:rsidP="00262CFF">
            <w:pPr>
              <w:spacing w:after="0" w:line="240" w:lineRule="auto"/>
            </w:pPr>
            <w:r w:rsidRPr="00262CFF">
              <w:t xml:space="preserve">Riede, </w:t>
            </w:r>
            <w:r w:rsidR="00262CFF">
              <w:t>H</w:t>
            </w:r>
            <w:r w:rsidRPr="00262CFF">
              <w:t xml:space="preserve">. </w:t>
            </w:r>
            <w:r w:rsidR="00262CFF">
              <w:t xml:space="preserve">(2012). </w:t>
            </w:r>
            <w:r w:rsidRPr="00262CFF">
              <w:rPr>
                <w:i/>
              </w:rPr>
              <w:t>Mit Selbstvertrauen in die Sch</w:t>
            </w:r>
            <w:r w:rsidR="00262CFF" w:rsidRPr="00262CFF">
              <w:rPr>
                <w:i/>
              </w:rPr>
              <w:t>ulpraxis</w:t>
            </w:r>
            <w:r w:rsidR="00262CFF">
              <w:rPr>
                <w:i/>
              </w:rPr>
              <w:t>.</w:t>
            </w:r>
            <w:r w:rsidR="00262CFF">
              <w:t xml:space="preserve"> Paderborn: Schöningh.</w:t>
            </w:r>
          </w:p>
          <w:p w14:paraId="188B8317" w14:textId="77777777" w:rsidR="00C52801" w:rsidRPr="00262CFF" w:rsidRDefault="00C52801" w:rsidP="00262CFF">
            <w:pPr>
              <w:spacing w:after="0" w:line="240" w:lineRule="auto"/>
            </w:pPr>
            <w:r w:rsidRPr="00262CFF">
              <w:t xml:space="preserve">Miller, </w:t>
            </w:r>
            <w:r w:rsidR="00262CFF">
              <w:t>R. (2015)</w:t>
            </w:r>
            <w:r w:rsidRPr="00262CFF">
              <w:t xml:space="preserve">. </w:t>
            </w:r>
            <w:r w:rsidRPr="00262CFF">
              <w:rPr>
                <w:i/>
              </w:rPr>
              <w:t>Beziehungstraining. 50 Übungseinheiten für die Schulpraxis</w:t>
            </w:r>
            <w:r w:rsidR="00262CFF">
              <w:t>. Weinheim: Beltz.</w:t>
            </w:r>
          </w:p>
          <w:p w14:paraId="3B30CA2B" w14:textId="77777777" w:rsidR="00C52801" w:rsidRDefault="00C52801" w:rsidP="00262CFF">
            <w:pPr>
              <w:spacing w:after="0" w:line="240" w:lineRule="auto"/>
            </w:pPr>
            <w:r w:rsidRPr="00262CFF">
              <w:t xml:space="preserve">Hauer, </w:t>
            </w:r>
            <w:r w:rsidR="00262CFF">
              <w:t>B. (2011)</w:t>
            </w:r>
            <w:r w:rsidRPr="00262CFF">
              <w:t xml:space="preserve">. </w:t>
            </w:r>
            <w:r w:rsidRPr="00262CFF">
              <w:rPr>
                <w:i/>
              </w:rPr>
              <w:t>Endlich Schule. Gut vorbereitet für den Start als LehrerIn</w:t>
            </w:r>
            <w:r w:rsidR="00262CFF">
              <w:t>. Linz: Veritas.</w:t>
            </w:r>
          </w:p>
          <w:p w14:paraId="59C8B208" w14:textId="77777777" w:rsidR="00C52801" w:rsidRPr="00C52801" w:rsidRDefault="00FE1545" w:rsidP="00262C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Schlegel, C. </w:t>
            </w:r>
            <w:r w:rsidR="00262CFF">
              <w:t>(</w:t>
            </w:r>
            <w:r>
              <w:t>2019</w:t>
            </w:r>
            <w:r w:rsidR="00262CFF">
              <w:t>)</w:t>
            </w:r>
            <w:r>
              <w:t xml:space="preserve">. </w:t>
            </w:r>
            <w:r w:rsidRPr="00262CFF">
              <w:rPr>
                <w:i/>
              </w:rPr>
              <w:t>Schulpraktika begleiten</w:t>
            </w:r>
            <w:r w:rsidR="00262CFF">
              <w:t xml:space="preserve"> (6. Aufl.). Stuttgart: Raabe.</w:t>
            </w:r>
          </w:p>
        </w:tc>
      </w:tr>
      <w:tr w:rsidR="00E24B26" w:rsidRPr="001164EC" w14:paraId="781C0468" w14:textId="77777777" w:rsidTr="00192503">
        <w:tc>
          <w:tcPr>
            <w:tcW w:w="5000" w:type="pct"/>
            <w:shd w:val="clear" w:color="auto" w:fill="D9E2F3" w:themeFill="accent1" w:themeFillTint="33"/>
          </w:tcPr>
          <w:p w14:paraId="7C4617D9" w14:textId="77777777" w:rsidR="00E24B26" w:rsidRPr="00780A00" w:rsidRDefault="00E24B26" w:rsidP="00E24B26">
            <w:p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sz w:val="8"/>
                <w:szCs w:val="8"/>
                <w:highlight w:val="yellow"/>
                <w:lang w:eastAsia="de-AT"/>
              </w:rPr>
            </w:pPr>
          </w:p>
          <w:p w14:paraId="280DEB46" w14:textId="77777777" w:rsidR="00E24B26" w:rsidRPr="00780A00" w:rsidRDefault="00E24B26" w:rsidP="00E24B26">
            <w:p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AT"/>
              </w:rPr>
            </w:pPr>
            <w:r w:rsidRPr="00780A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AT"/>
              </w:rPr>
              <w:t>Learning Outcomes</w:t>
            </w:r>
          </w:p>
          <w:p w14:paraId="3907B79E" w14:textId="77777777" w:rsidR="00E24B26" w:rsidRPr="00780A00" w:rsidRDefault="00E24B26" w:rsidP="00E24B26">
            <w:p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sz w:val="8"/>
                <w:szCs w:val="8"/>
                <w:highlight w:val="yellow"/>
                <w:lang w:eastAsia="de-AT"/>
              </w:rPr>
            </w:pPr>
          </w:p>
        </w:tc>
      </w:tr>
      <w:tr w:rsidR="00E24B26" w:rsidRPr="001164EC" w14:paraId="015B6D15" w14:textId="77777777" w:rsidTr="00192503">
        <w:tc>
          <w:tcPr>
            <w:tcW w:w="5000" w:type="pct"/>
            <w:shd w:val="clear" w:color="auto" w:fill="auto"/>
          </w:tcPr>
          <w:p w14:paraId="65E20C14" w14:textId="77777777" w:rsidR="00E24B26" w:rsidRPr="00823976" w:rsidRDefault="00E24B26" w:rsidP="00E26BE0">
            <w:pPr>
              <w:numPr>
                <w:ilvl w:val="0"/>
                <w:numId w:val="24"/>
              </w:numPr>
              <w:autoSpaceDN w:val="0"/>
              <w:spacing w:before="40"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>Selbstkompetenz, Sozialkompetenz, Klassenführungskompetenz, Lehrkompetenz, Sachkompetenz und Sprachkompetenz bei der mehrdimensionalen Bewältigung von Unterrichtssituationen</w:t>
            </w:r>
            <w:r w:rsidR="00780A00"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vernetzen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</w:p>
          <w:p w14:paraId="2BF656AD" w14:textId="77777777" w:rsidR="00E24B26" w:rsidRPr="00823976" w:rsidRDefault="00E24B26" w:rsidP="00E24B26">
            <w:pPr>
              <w:numPr>
                <w:ilvl w:val="0"/>
                <w:numId w:val="24"/>
              </w:num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>fachspezifische Kompetenzen im beruflichen Kontext</w:t>
            </w:r>
            <w:r w:rsidR="00780A00">
              <w:rPr>
                <w:rFonts w:asciiTheme="minorHAnsi" w:eastAsia="Times New Roman" w:hAnsiTheme="minorHAnsi" w:cstheme="minorHAnsi"/>
                <w:lang w:eastAsia="de-AT"/>
              </w:rPr>
              <w:t xml:space="preserve"> e</w:t>
            </w:r>
            <w:r w:rsidR="00780A00" w:rsidRPr="00823976">
              <w:rPr>
                <w:rFonts w:asciiTheme="minorHAnsi" w:eastAsia="Times New Roman" w:hAnsiTheme="minorHAnsi" w:cstheme="minorHAnsi"/>
                <w:lang w:eastAsia="de-AT"/>
              </w:rPr>
              <w:t>rwerben und vertiefen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</w:p>
          <w:p w14:paraId="2467E48B" w14:textId="77777777" w:rsidR="00E24B26" w:rsidRPr="00823976" w:rsidRDefault="00E24B26" w:rsidP="00E24B26">
            <w:pPr>
              <w:numPr>
                <w:ilvl w:val="0"/>
                <w:numId w:val="24"/>
              </w:num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ein Handlungsrepertoire zur reflexiven Analyse der eigenen Lehrtätigkeit </w:t>
            </w:r>
            <w:r w:rsidR="00780A00">
              <w:rPr>
                <w:rFonts w:asciiTheme="minorHAnsi" w:eastAsia="Times New Roman" w:hAnsiTheme="minorHAnsi" w:cstheme="minorHAnsi"/>
                <w:lang w:eastAsia="de-AT"/>
              </w:rPr>
              <w:t>kennenlernen</w:t>
            </w:r>
          </w:p>
          <w:p w14:paraId="40B77D17" w14:textId="77777777" w:rsidR="00E24B26" w:rsidRPr="00823976" w:rsidRDefault="00E24B26" w:rsidP="00E24B26">
            <w:pPr>
              <w:numPr>
                <w:ilvl w:val="0"/>
                <w:numId w:val="24"/>
              </w:num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Praxisforschung bezüglich des eigenen Berufsalltags </w:t>
            </w:r>
            <w:r w:rsidR="00780A00">
              <w:rPr>
                <w:rFonts w:asciiTheme="minorHAnsi" w:eastAsia="Times New Roman" w:hAnsiTheme="minorHAnsi" w:cstheme="minorHAnsi"/>
                <w:lang w:eastAsia="de-AT"/>
              </w:rPr>
              <w:t>qualifiziert anwenden</w:t>
            </w:r>
          </w:p>
          <w:p w14:paraId="5A46B7F7" w14:textId="77777777" w:rsidR="00E24B26" w:rsidRPr="00823976" w:rsidRDefault="00780A00" w:rsidP="00E24B26">
            <w:pPr>
              <w:numPr>
                <w:ilvl w:val="0"/>
                <w:numId w:val="24"/>
              </w:num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 xml:space="preserve">Über </w:t>
            </w:r>
            <w:r w:rsidR="00E24B26" w:rsidRPr="00823976">
              <w:rPr>
                <w:rFonts w:asciiTheme="minorHAnsi" w:eastAsia="Times New Roman" w:hAnsiTheme="minorHAnsi" w:cstheme="minorHAnsi"/>
                <w:lang w:eastAsia="de-AT"/>
              </w:rPr>
              <w:t>Bewältigungsstrategien für Belastungs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szenarien im schulischen Alltag verfügen</w:t>
            </w:r>
            <w:r w:rsidR="00E24B26"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</w:p>
          <w:p w14:paraId="660C6C0D" w14:textId="77777777" w:rsidR="00E24B26" w:rsidRPr="00823976" w:rsidRDefault="00CB5A5F" w:rsidP="00E24B26">
            <w:pPr>
              <w:numPr>
                <w:ilvl w:val="0"/>
                <w:numId w:val="24"/>
              </w:num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 xml:space="preserve">Weiterentwicklung der </w:t>
            </w:r>
            <w:r w:rsidR="00E24B26" w:rsidRPr="00823976">
              <w:rPr>
                <w:rFonts w:asciiTheme="minorHAnsi" w:eastAsia="Times New Roman" w:hAnsiTheme="minorHAnsi" w:cstheme="minorHAnsi"/>
                <w:lang w:eastAsia="de-AT"/>
              </w:rPr>
              <w:t>pädagogische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n</w:t>
            </w:r>
            <w:r w:rsidR="00E24B26"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Praxis unter Einbeziehung verschiedener praktischer und theoretischer Perspektiven und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E</w:t>
            </w:r>
            <w:r w:rsidR="00E24B26"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rkennen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der</w:t>
            </w:r>
            <w:r w:rsidR="00E24B26"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Bedeutung ihrer subjektiven Relevanz </w:t>
            </w:r>
          </w:p>
          <w:p w14:paraId="059A0917" w14:textId="77777777" w:rsidR="00E24B26" w:rsidRPr="00F53E06" w:rsidRDefault="00E24B26" w:rsidP="00CB5A5F">
            <w:pPr>
              <w:numPr>
                <w:ilvl w:val="0"/>
                <w:numId w:val="24"/>
              </w:numPr>
              <w:autoSpaceDN w:val="0"/>
              <w:spacing w:after="4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lastRenderedPageBreak/>
              <w:t xml:space="preserve">Bereitschaft und Fähigkeit </w:t>
            </w:r>
            <w:r w:rsidR="00CB5A5F">
              <w:rPr>
                <w:rFonts w:asciiTheme="minorHAnsi" w:eastAsia="Times New Roman" w:hAnsiTheme="minorHAnsi" w:cstheme="minorHAnsi"/>
                <w:lang w:eastAsia="de-AT"/>
              </w:rPr>
              <w:t>zur Weiterentwicklung der eigenen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professionelle Kompetenz angesichts neuer Herausforderungen</w:t>
            </w:r>
          </w:p>
        </w:tc>
      </w:tr>
      <w:tr w:rsidR="007057F3" w:rsidRPr="007057F3" w14:paraId="2EA617D6" w14:textId="77777777" w:rsidTr="00192503">
        <w:tc>
          <w:tcPr>
            <w:tcW w:w="5000" w:type="pct"/>
            <w:shd w:val="clear" w:color="auto" w:fill="D9E2F3" w:themeFill="accent1" w:themeFillTint="33"/>
          </w:tcPr>
          <w:p w14:paraId="2B747B2C" w14:textId="77777777" w:rsidR="007057F3" w:rsidRPr="00EF14E7" w:rsidRDefault="007057F3" w:rsidP="007057F3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4E7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Leistungsanforderung und Beurteilung</w:t>
            </w:r>
          </w:p>
        </w:tc>
      </w:tr>
      <w:tr w:rsidR="007057F3" w:rsidRPr="001164EC" w14:paraId="49C1082D" w14:textId="77777777" w:rsidTr="00192503">
        <w:tc>
          <w:tcPr>
            <w:tcW w:w="5000" w:type="pct"/>
            <w:shd w:val="clear" w:color="auto" w:fill="auto"/>
          </w:tcPr>
          <w:p w14:paraId="34ED2B59" w14:textId="77777777" w:rsidR="007057F3" w:rsidRPr="00DF2CAB" w:rsidRDefault="007057F3" w:rsidP="007057F3">
            <w:p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Benotung: „mit Erfolg teilgenommen“ / „ohne Erfolg teilgenommen“</w:t>
            </w:r>
          </w:p>
          <w:p w14:paraId="09A4B2D0" w14:textId="77777777" w:rsidR="007057F3" w:rsidRPr="00DF2CAB" w:rsidRDefault="007057F3" w:rsidP="007057F3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6C9D9C" w14:textId="77777777" w:rsidR="007057F3" w:rsidRPr="00DF2CAB" w:rsidRDefault="007057F3" w:rsidP="007057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Grundlage:</w:t>
            </w:r>
            <w:r w:rsidRPr="00DF2CAB">
              <w:rPr>
                <w:rFonts w:asciiTheme="minorHAnsi" w:hAnsiTheme="minorHAnsi" w:cstheme="minorHAnsi"/>
              </w:rPr>
              <w:tab/>
            </w:r>
          </w:p>
          <w:p w14:paraId="77E722CD" w14:textId="77777777" w:rsidR="007057F3" w:rsidRPr="00DF2CAB" w:rsidRDefault="003E6FCF" w:rsidP="007057F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die p</w:t>
            </w:r>
            <w:r w:rsidR="007057F3" w:rsidRPr="00DF2CAB">
              <w:rPr>
                <w:rFonts w:asciiTheme="minorHAnsi" w:hAnsiTheme="minorHAnsi" w:cstheme="minorHAnsi"/>
              </w:rPr>
              <w:t xml:space="preserve">ositive Beurteilung aller </w:t>
            </w:r>
            <w:r w:rsidR="00192503" w:rsidRPr="00DF2CAB">
              <w:rPr>
                <w:rFonts w:asciiTheme="minorHAnsi" w:hAnsiTheme="minorHAnsi" w:cstheme="minorHAnsi"/>
              </w:rPr>
              <w:t>drei Teilmodule</w:t>
            </w:r>
            <w:r w:rsidRPr="00DF2CAB">
              <w:rPr>
                <w:rFonts w:asciiTheme="minorHAnsi" w:hAnsiTheme="minorHAnsi" w:cstheme="minorHAnsi"/>
              </w:rPr>
              <w:t xml:space="preserve"> liegt vor</w:t>
            </w:r>
            <w:r w:rsidR="007057F3" w:rsidRPr="00DF2CAB">
              <w:rPr>
                <w:rFonts w:asciiTheme="minorHAnsi" w:hAnsiTheme="minorHAnsi" w:cstheme="minorHAnsi"/>
              </w:rPr>
              <w:t xml:space="preserve"> (</w:t>
            </w:r>
            <w:r w:rsidRPr="00DF2CAB">
              <w:rPr>
                <w:rFonts w:asciiTheme="minorHAnsi" w:hAnsiTheme="minorHAnsi" w:cstheme="minorHAnsi"/>
              </w:rPr>
              <w:t xml:space="preserve">die </w:t>
            </w:r>
            <w:r w:rsidR="007057F3" w:rsidRPr="00DF2CAB">
              <w:rPr>
                <w:rFonts w:asciiTheme="minorHAnsi" w:hAnsiTheme="minorHAnsi" w:cstheme="minorHAnsi"/>
              </w:rPr>
              <w:t>Beurteilungsbögen der Unterrichtstätigkeit in Fach 1 und Fach 2 sowie über die a</w:t>
            </w:r>
            <w:r w:rsidR="007057F3" w:rsidRPr="00DF2CAB">
              <w:rPr>
                <w:rFonts w:asciiTheme="minorHAnsi" w:eastAsia="Times New Roman" w:hAnsiTheme="minorHAnsi" w:cstheme="minorHAnsi"/>
                <w:lang w:eastAsia="de-AT"/>
              </w:rPr>
              <w:t>ußerunterrichtliche</w:t>
            </w:r>
            <w:r w:rsidRPr="00DF2CAB">
              <w:rPr>
                <w:rFonts w:asciiTheme="minorHAnsi" w:eastAsia="Times New Roman" w:hAnsiTheme="minorHAnsi" w:cstheme="minorHAnsi"/>
                <w:lang w:eastAsia="de-AT"/>
              </w:rPr>
              <w:t>n</w:t>
            </w:r>
            <w:r w:rsidR="007057F3" w:rsidRPr="00DF2CAB">
              <w:rPr>
                <w:rFonts w:asciiTheme="minorHAnsi" w:eastAsia="Times New Roman" w:hAnsiTheme="minorHAnsi" w:cstheme="minorHAnsi"/>
                <w:lang w:eastAsia="de-AT"/>
              </w:rPr>
              <w:t xml:space="preserve"> Tätigkeiten von Lehrpersonen in der Schule werden von den Praxispädagogen/pädagoginnen ausgestellt; die </w:t>
            </w:r>
            <w:r w:rsidR="007057F3" w:rsidRPr="00DF2CAB">
              <w:rPr>
                <w:rFonts w:asciiTheme="minorHAnsi" w:hAnsiTheme="minorHAnsi" w:cstheme="minorHAnsi"/>
              </w:rPr>
              <w:t>pädagog/innenrelevanten Tätigkeiten (</w:t>
            </w:r>
            <w:r w:rsidR="00192503" w:rsidRPr="00DF2CAB">
              <w:rPr>
                <w:rFonts w:asciiTheme="minorHAnsi" w:hAnsiTheme="minorHAnsi" w:cstheme="minorHAnsi"/>
              </w:rPr>
              <w:t>Teilmodul 3</w:t>
            </w:r>
            <w:r w:rsidR="007057F3" w:rsidRPr="00DF2CAB">
              <w:rPr>
                <w:rFonts w:asciiTheme="minorHAnsi" w:hAnsiTheme="minorHAnsi" w:cstheme="minorHAnsi"/>
              </w:rPr>
              <w:t>) werden durch die Organisation mit Stempel und Unterschrift bestätigt)</w:t>
            </w:r>
          </w:p>
          <w:p w14:paraId="792F12B6" w14:textId="5BBD4C2A" w:rsidR="007057F3" w:rsidRPr="00DF2CAB" w:rsidRDefault="00A662E2" w:rsidP="007057F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1</w:t>
            </w:r>
            <w:r w:rsidR="007057F3" w:rsidRPr="00DF2CAB">
              <w:rPr>
                <w:rFonts w:asciiTheme="minorHAnsi" w:hAnsiTheme="minorHAnsi" w:cstheme="minorHAnsi"/>
              </w:rPr>
              <w:t xml:space="preserve">00 % Anwesenheit, </w:t>
            </w:r>
            <w:r w:rsidR="00192503" w:rsidRPr="00DF2CAB">
              <w:rPr>
                <w:rFonts w:asciiTheme="minorHAnsi" w:hAnsiTheme="minorHAnsi" w:cstheme="minorHAnsi"/>
              </w:rPr>
              <w:t xml:space="preserve">für die </w:t>
            </w:r>
            <w:r w:rsidR="00A420F1">
              <w:rPr>
                <w:rFonts w:asciiTheme="minorHAnsi" w:hAnsiTheme="minorHAnsi" w:cstheme="minorHAnsi"/>
              </w:rPr>
              <w:t>Bildungswissenschaftliche Lehrveranstaltung zum Masterpraktikum</w:t>
            </w:r>
            <w:r w:rsidR="003E6FCF" w:rsidRPr="00DF2CAB">
              <w:rPr>
                <w:rFonts w:asciiTheme="minorHAnsi" w:hAnsiTheme="minorHAnsi" w:cstheme="minorHAnsi"/>
              </w:rPr>
              <w:t xml:space="preserve"> siehe Prüfungsordnung</w:t>
            </w:r>
          </w:p>
          <w:p w14:paraId="1DEDB87F" w14:textId="77777777" w:rsidR="00A662E2" w:rsidRPr="00DF2CAB" w:rsidRDefault="00A662E2" w:rsidP="007057F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Pünktlichkeit</w:t>
            </w:r>
          </w:p>
          <w:p w14:paraId="43CB94A9" w14:textId="77777777" w:rsidR="00A662E2" w:rsidRPr="00DF2CAB" w:rsidRDefault="00A662E2" w:rsidP="00A662E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Einhaltung aller Absprachen</w:t>
            </w:r>
          </w:p>
          <w:p w14:paraId="7412FDE5" w14:textId="77777777" w:rsidR="00A662E2" w:rsidRPr="00DF2CAB" w:rsidRDefault="00A662E2" w:rsidP="00A662E2">
            <w:p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17A3269E" w14:textId="77777777" w:rsidR="007057F3" w:rsidRPr="00DF2CAB" w:rsidRDefault="00A662E2" w:rsidP="00A662E2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Teil</w:t>
            </w:r>
            <w:r w:rsidR="00192503" w:rsidRPr="00DF2CAB">
              <w:rPr>
                <w:rFonts w:asciiTheme="minorHAnsi" w:hAnsiTheme="minorHAnsi" w:cstheme="minorHAnsi"/>
              </w:rPr>
              <w:t>modul 1 und 2</w:t>
            </w:r>
            <w:r w:rsidRPr="00DF2CAB">
              <w:rPr>
                <w:rFonts w:asciiTheme="minorHAnsi" w:hAnsiTheme="minorHAnsi" w:cstheme="minorHAnsi"/>
              </w:rPr>
              <w:t xml:space="preserve">: </w:t>
            </w:r>
          </w:p>
          <w:p w14:paraId="690D2894" w14:textId="77777777" w:rsidR="007057F3" w:rsidRPr="00DF2CAB" w:rsidRDefault="007057F3" w:rsidP="007057F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Schriftliche Unterrichtsplanungen für Unterrichtssequenzen/-einheiten zeitgerecht nach Absprache mit dem/der Praxispädagogen/in</w:t>
            </w:r>
          </w:p>
          <w:p w14:paraId="38DAA3E9" w14:textId="77777777" w:rsidR="007057F3" w:rsidRPr="00DF2CAB" w:rsidRDefault="007057F3" w:rsidP="007057F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 xml:space="preserve">Eigenständige Durchführung von </w:t>
            </w:r>
            <w:r w:rsidR="003E2F59" w:rsidRPr="00DF2CAB">
              <w:rPr>
                <w:rFonts w:asciiTheme="minorHAnsi" w:hAnsiTheme="minorHAnsi" w:cstheme="minorHAnsi"/>
              </w:rPr>
              <w:t>15-20</w:t>
            </w:r>
            <w:r w:rsidRPr="00DF2CAB">
              <w:rPr>
                <w:rFonts w:asciiTheme="minorHAnsi" w:hAnsiTheme="minorHAnsi" w:cstheme="minorHAnsi"/>
              </w:rPr>
              <w:t xml:space="preserve"> Unterrichtseinheiten je Unterrichtsfach</w:t>
            </w:r>
          </w:p>
          <w:p w14:paraId="36CEFBEF" w14:textId="77777777" w:rsidR="007057F3" w:rsidRPr="00DF2CAB" w:rsidRDefault="007057F3" w:rsidP="007057F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 xml:space="preserve">Integration und Umsetzung von reflexiven Rückmeldungen des/r Praxispädagogen/in </w:t>
            </w:r>
          </w:p>
          <w:p w14:paraId="3DA3D4F1" w14:textId="77777777" w:rsidR="007057F3" w:rsidRPr="00DF2CAB" w:rsidRDefault="007057F3" w:rsidP="007057F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Erkennbare Anzeichen von Selbstreflexion im pädagogischen Kontext</w:t>
            </w:r>
          </w:p>
          <w:p w14:paraId="512D0894" w14:textId="77777777" w:rsidR="007057F3" w:rsidRPr="00DF2CAB" w:rsidRDefault="007057F3" w:rsidP="007057F3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Portfolio</w:t>
            </w:r>
          </w:p>
          <w:p w14:paraId="47AEE63D" w14:textId="77777777" w:rsidR="00A662E2" w:rsidRPr="00DF2CAB" w:rsidRDefault="007057F3" w:rsidP="00A662E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Einhalten der Verschwiegenheitserklärung</w:t>
            </w:r>
          </w:p>
          <w:p w14:paraId="1BC38F26" w14:textId="77777777" w:rsidR="007057F3" w:rsidRPr="00DF2CAB" w:rsidRDefault="007057F3" w:rsidP="00A662E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Ein Nachholen von Fehlzeiten ist in Absprache mit dem/der Praxispädagoge/in in begründeten Fällen möglich. Die Entscheidung trifft hier der/die Praxispädagoge/in.</w:t>
            </w:r>
          </w:p>
          <w:p w14:paraId="3857683E" w14:textId="77777777" w:rsidR="00A662E2" w:rsidRPr="00DF2CAB" w:rsidRDefault="007057F3" w:rsidP="00A662E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Die Wiederholung (bei negativer Beurteilung oder Abbruch) ist jeweils nur ein</w:t>
            </w:r>
            <w:r w:rsidR="00FE1545" w:rsidRPr="00DF2CAB">
              <w:rPr>
                <w:rFonts w:asciiTheme="minorHAnsi" w:hAnsiTheme="minorHAnsi" w:cstheme="minorHAnsi"/>
              </w:rPr>
              <w:t>m</w:t>
            </w:r>
            <w:r w:rsidRPr="00DF2CAB">
              <w:rPr>
                <w:rFonts w:asciiTheme="minorHAnsi" w:hAnsiTheme="minorHAnsi" w:cstheme="minorHAnsi"/>
              </w:rPr>
              <w:t>al möglich.</w:t>
            </w:r>
          </w:p>
          <w:p w14:paraId="0C46D849" w14:textId="77777777" w:rsidR="00A662E2" w:rsidRPr="00DF2CAB" w:rsidRDefault="00A662E2" w:rsidP="00A662E2">
            <w:p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</w:p>
          <w:p w14:paraId="14E4201F" w14:textId="77777777" w:rsidR="00A662E2" w:rsidRPr="00DF2CAB" w:rsidRDefault="00192503" w:rsidP="00A662E2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Teilmodul 3</w:t>
            </w:r>
            <w:r w:rsidR="00A662E2" w:rsidRPr="00DF2CAB">
              <w:rPr>
                <w:rFonts w:asciiTheme="minorHAnsi" w:hAnsiTheme="minorHAnsi" w:cstheme="minorHAnsi"/>
              </w:rPr>
              <w:t xml:space="preserve">: </w:t>
            </w:r>
            <w:r w:rsidR="007057F3" w:rsidRPr="00DF2CAB">
              <w:rPr>
                <w:rFonts w:asciiTheme="minorHAnsi" w:hAnsiTheme="minorHAnsi" w:cstheme="minorHAnsi"/>
              </w:rPr>
              <w:t xml:space="preserve"> </w:t>
            </w:r>
          </w:p>
          <w:p w14:paraId="0EB0F033" w14:textId="77777777" w:rsidR="00A662E2" w:rsidRPr="00DF2CAB" w:rsidRDefault="00A662E2" w:rsidP="00C52801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lang w:eastAsia="de-AT"/>
              </w:rPr>
            </w:pPr>
            <w:r w:rsidRPr="00DF2CAB">
              <w:rPr>
                <w:rFonts w:asciiTheme="minorHAnsi" w:hAnsiTheme="minorHAnsi" w:cstheme="minorHAnsi"/>
              </w:rPr>
              <w:t>Bezug zu pädagogischen</w:t>
            </w:r>
            <w:r w:rsidRPr="00DF2CAB">
              <w:rPr>
                <w:rFonts w:asciiTheme="minorHAnsi" w:eastAsia="Times New Roman" w:hAnsiTheme="minorHAnsi" w:cstheme="minorHAnsi"/>
                <w:lang w:eastAsia="de-AT"/>
              </w:rPr>
              <w:t xml:space="preserve"> Feldern und pädagogisch-praktischen Erfahrungen</w:t>
            </w:r>
            <w:r w:rsidR="00C52801" w:rsidRPr="00DF2CAB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  <w:r w:rsidRPr="00DF2CAB">
              <w:rPr>
                <w:rFonts w:asciiTheme="minorHAnsi" w:eastAsia="Times New Roman" w:hAnsiTheme="minorHAnsi" w:cstheme="minorHAnsi"/>
                <w:lang w:eastAsia="de-AT"/>
              </w:rPr>
              <w:t xml:space="preserve">wird </w:t>
            </w:r>
            <w:r w:rsidRPr="00DF2CAB">
              <w:rPr>
                <w:rFonts w:asciiTheme="minorHAnsi" w:eastAsia="Times New Roman" w:hAnsiTheme="minorHAnsi" w:cstheme="minorHAnsi"/>
                <w:i/>
                <w:lang w:eastAsia="de-AT"/>
              </w:rPr>
              <w:t>vorab</w:t>
            </w:r>
            <w:r w:rsidRPr="00DF2CAB">
              <w:rPr>
                <w:rFonts w:asciiTheme="minorHAnsi" w:eastAsia="Times New Roman" w:hAnsiTheme="minorHAnsi" w:cstheme="minorHAnsi"/>
                <w:lang w:eastAsia="de-AT"/>
              </w:rPr>
              <w:t xml:space="preserve"> durch das PPS Zentrum bestätigt.</w:t>
            </w:r>
          </w:p>
          <w:p w14:paraId="34FB8B13" w14:textId="77777777" w:rsidR="00A662E2" w:rsidRPr="00DF2CAB" w:rsidRDefault="00A662E2" w:rsidP="00A662E2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31133ABC" w14:textId="01ADBF12" w:rsidR="007057F3" w:rsidRPr="00DF2CAB" w:rsidRDefault="00A420F1" w:rsidP="007057F3">
            <w:pPr>
              <w:spacing w:after="1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Bildungswissenschaftliche Lehrveranstaltung zum Masterpraktikum</w:t>
            </w:r>
            <w:r w:rsidR="007057F3" w:rsidRPr="00DF2CAB">
              <w:rPr>
                <w:rFonts w:asciiTheme="minorHAnsi" w:hAnsiTheme="minorHAnsi" w:cstheme="minorHAnsi"/>
              </w:rPr>
              <w:t>: siehe Prüfungsordnung</w:t>
            </w:r>
            <w:r w:rsidR="00262CFF" w:rsidRPr="00DF2CAB">
              <w:rPr>
                <w:rFonts w:asciiTheme="minorHAnsi" w:hAnsiTheme="minorHAnsi" w:cstheme="minorHAnsi"/>
              </w:rPr>
              <w:t xml:space="preserve"> lt. Curriculum</w:t>
            </w:r>
          </w:p>
        </w:tc>
      </w:tr>
      <w:bookmarkEnd w:id="1"/>
    </w:tbl>
    <w:p w14:paraId="0D6383F0" w14:textId="75FF61AD" w:rsidR="00D84D6F" w:rsidRDefault="00D84D6F" w:rsidP="007057F3"/>
    <w:p w14:paraId="31AFDF86" w14:textId="70C40965" w:rsidR="00D966A4" w:rsidRDefault="00D966A4" w:rsidP="00D966A4">
      <w:pPr>
        <w:shd w:val="clear" w:color="auto" w:fill="E7E6E6" w:themeFill="background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BW M 6.2 </w:t>
      </w:r>
      <w:r>
        <w:rPr>
          <w:b/>
          <w:sz w:val="28"/>
          <w:szCs w:val="28"/>
        </w:rPr>
        <w:t>KUMULATIVES</w:t>
      </w:r>
      <w:r>
        <w:rPr>
          <w:b/>
          <w:sz w:val="28"/>
          <w:szCs w:val="28"/>
        </w:rPr>
        <w:t xml:space="preserve"> PRAKTIKUM</w:t>
      </w:r>
    </w:p>
    <w:p w14:paraId="3AA94618" w14:textId="6DF17A20" w:rsidR="00D966A4" w:rsidRPr="00D966A4" w:rsidRDefault="00284CD3" w:rsidP="00D966A4">
      <w:pPr>
        <w:pStyle w:val="Listenabsatz"/>
        <w:numPr>
          <w:ilvl w:val="0"/>
          <w:numId w:val="43"/>
        </w:numPr>
        <w:rPr>
          <w:b/>
          <w:bCs/>
          <w:sz w:val="24"/>
          <w:szCs w:val="28"/>
        </w:rPr>
      </w:pPr>
      <w:r w:rsidRPr="00D966A4">
        <w:rPr>
          <w:b/>
          <w:bCs/>
          <w:sz w:val="24"/>
          <w:szCs w:val="28"/>
        </w:rPr>
        <w:t xml:space="preserve">BW M 6.2.1: PR: Praktikum in verschiedenen pädagogischen Feldern und in vielfältigen pädagogisch-praktischen Erfahrungsszenarien inkl. Bildungswissenschaftliche Begleitung. (Teil der PPS) (3 ECTS) </w:t>
      </w:r>
    </w:p>
    <w:p w14:paraId="5F6FAB78" w14:textId="77777777" w:rsidR="00D966A4" w:rsidRPr="00D966A4" w:rsidRDefault="00284CD3" w:rsidP="00D966A4">
      <w:pPr>
        <w:pStyle w:val="Listenabsatz"/>
        <w:numPr>
          <w:ilvl w:val="0"/>
          <w:numId w:val="43"/>
        </w:numPr>
        <w:rPr>
          <w:b/>
          <w:bCs/>
          <w:sz w:val="24"/>
          <w:szCs w:val="28"/>
        </w:rPr>
      </w:pPr>
      <w:r w:rsidRPr="00D966A4">
        <w:rPr>
          <w:b/>
          <w:bCs/>
          <w:sz w:val="24"/>
          <w:szCs w:val="28"/>
        </w:rPr>
        <w:t xml:space="preserve">BW M 6.2.2. Vertiefende professionsorientierte Lehrveranstaltungen aus den gewählten Fächern, Bildungswissenschaften oder interdisziplinären Bereichen (9 ECTS) </w:t>
      </w:r>
    </w:p>
    <w:p w14:paraId="61532DF2" w14:textId="2BB87BBC" w:rsidR="00284CD3" w:rsidRPr="00D966A4" w:rsidRDefault="00284CD3" w:rsidP="00D966A4">
      <w:pPr>
        <w:pStyle w:val="Listenabsatz"/>
        <w:numPr>
          <w:ilvl w:val="0"/>
          <w:numId w:val="43"/>
        </w:numPr>
        <w:rPr>
          <w:b/>
          <w:bCs/>
          <w:sz w:val="24"/>
          <w:szCs w:val="28"/>
        </w:rPr>
      </w:pPr>
      <w:r w:rsidRPr="00D966A4">
        <w:rPr>
          <w:b/>
          <w:bCs/>
          <w:sz w:val="24"/>
          <w:szCs w:val="28"/>
        </w:rPr>
        <w:lastRenderedPageBreak/>
        <w:t>BW M 6.2.3. freie Wahlfächer (8 ECTS)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4CD3" w:rsidRPr="00E515BD" w14:paraId="2147BF65" w14:textId="77777777" w:rsidTr="005C6107">
        <w:tc>
          <w:tcPr>
            <w:tcW w:w="5000" w:type="pct"/>
            <w:shd w:val="clear" w:color="auto" w:fill="D9E2F3" w:themeFill="accent1" w:themeFillTint="33"/>
          </w:tcPr>
          <w:p w14:paraId="71A9FC7A" w14:textId="77777777" w:rsidR="00284CD3" w:rsidRPr="00EF14E7" w:rsidRDefault="00284CD3" w:rsidP="005C6107">
            <w:pPr>
              <w:tabs>
                <w:tab w:val="left" w:pos="567"/>
              </w:tabs>
              <w:spacing w:before="60" w:after="6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4E7">
              <w:rPr>
                <w:rFonts w:asciiTheme="minorHAnsi" w:hAnsiTheme="minorHAnsi" w:cstheme="minorHAnsi"/>
                <w:b/>
                <w:sz w:val="24"/>
                <w:szCs w:val="24"/>
              </w:rPr>
              <w:t>Anmeldung</w:t>
            </w:r>
          </w:p>
        </w:tc>
      </w:tr>
      <w:tr w:rsidR="00284CD3" w:rsidRPr="001C0E4F" w14:paraId="4C59CC3E" w14:textId="77777777" w:rsidTr="005C6107">
        <w:tc>
          <w:tcPr>
            <w:tcW w:w="5000" w:type="pct"/>
            <w:shd w:val="clear" w:color="auto" w:fill="auto"/>
          </w:tcPr>
          <w:p w14:paraId="58864EE5" w14:textId="77777777" w:rsidR="00284CD3" w:rsidRPr="001C0E4F" w:rsidRDefault="00284CD3" w:rsidP="005C6107">
            <w:pPr>
              <w:spacing w:before="160" w:after="0" w:line="240" w:lineRule="auto"/>
              <w:contextualSpacing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38D92CA" w14:textId="660005E0" w:rsidR="00284CD3" w:rsidRPr="001C0E4F" w:rsidRDefault="00284CD3" w:rsidP="005C6107">
            <w:pPr>
              <w:spacing w:before="160"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1C0E4F">
              <w:rPr>
                <w:rFonts w:cs="Calibri"/>
                <w:color w:val="000000"/>
                <w:lang w:val="de-DE" w:eastAsia="de-AT"/>
              </w:rPr>
              <w:t xml:space="preserve">Die Anmeldung zum Masterpraktikum erfolgt im </w:t>
            </w:r>
            <w:r w:rsidRPr="001C0E4F">
              <w:rPr>
                <w:rFonts w:cs="Calibri"/>
                <w:b/>
                <w:color w:val="000000"/>
                <w:lang w:val="de-DE" w:eastAsia="de-AT"/>
              </w:rPr>
              <w:t>Zentrum für Pädagogisch Praktische Studien</w:t>
            </w:r>
            <w:r w:rsidRPr="001C0E4F">
              <w:rPr>
                <w:rFonts w:cs="Calibri"/>
                <w:color w:val="000000"/>
                <w:lang w:val="de-DE" w:eastAsia="de-AT"/>
              </w:rPr>
              <w:t xml:space="preserve"> (Sommersemester: Jänner, Februar; Wintersemester: Juni). Die </w:t>
            </w:r>
            <w:r w:rsidRPr="001C0E4F">
              <w:rPr>
                <w:rFonts w:cs="Calibri"/>
                <w:b/>
                <w:color w:val="000000"/>
                <w:lang w:val="de-DE" w:eastAsia="de-AT"/>
              </w:rPr>
              <w:t>Beurteilungsformulare/Bestätigungen</w:t>
            </w:r>
            <w:r w:rsidRPr="001C0E4F">
              <w:rPr>
                <w:rFonts w:cs="Calibri"/>
                <w:color w:val="000000"/>
                <w:lang w:val="de-DE" w:eastAsia="de-AT"/>
              </w:rPr>
              <w:t xml:space="preserve"> für die einzelnen Teilmodule (unterschrieben vom Praxispädagogen/von der Praxispädagogin; Ausdruck PH Online) werden durch die Studierenden gesammelt und</w:t>
            </w:r>
            <w:r>
              <w:rPr>
                <w:rFonts w:cs="Calibri"/>
                <w:color w:val="000000"/>
                <w:lang w:val="de-DE" w:eastAsia="de-AT"/>
              </w:rPr>
              <w:t xml:space="preserve"> nach Absolvierung der </w:t>
            </w:r>
            <w:r w:rsidR="00133050">
              <w:rPr>
                <w:rFonts w:cs="Calibri"/>
                <w:color w:val="000000"/>
                <w:lang w:val="de-DE" w:eastAsia="de-AT"/>
              </w:rPr>
              <w:t>b</w:t>
            </w:r>
            <w:r w:rsidR="00ED6593">
              <w:rPr>
                <w:rFonts w:cs="Calibri"/>
                <w:color w:val="000000"/>
                <w:lang w:val="de-DE" w:eastAsia="de-AT"/>
              </w:rPr>
              <w:t>ildungswissenschaftlichen Lehrveranstaltung zum Masterpraktikum</w:t>
            </w:r>
            <w:r w:rsidRPr="001C0E4F">
              <w:rPr>
                <w:rFonts w:cs="Calibri"/>
                <w:color w:val="000000"/>
                <w:lang w:val="de-DE" w:eastAsia="de-AT"/>
              </w:rPr>
              <w:t xml:space="preserve"> vollständig im Zentrum abgegeben.</w:t>
            </w:r>
          </w:p>
          <w:p w14:paraId="594522ED" w14:textId="77777777" w:rsidR="00284CD3" w:rsidRPr="001C0E4F" w:rsidRDefault="00284CD3" w:rsidP="005C6107">
            <w:pPr>
              <w:spacing w:before="160" w:after="0" w:line="240" w:lineRule="auto"/>
              <w:contextualSpacing/>
              <w:rPr>
                <w:rFonts w:cs="Arial"/>
                <w:sz w:val="16"/>
                <w:szCs w:val="16"/>
              </w:rPr>
            </w:pPr>
          </w:p>
        </w:tc>
      </w:tr>
      <w:tr w:rsidR="00284CD3" w:rsidRPr="00F67EF9" w14:paraId="2DAC40AF" w14:textId="77777777" w:rsidTr="005C6107">
        <w:tc>
          <w:tcPr>
            <w:tcW w:w="5000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FD40D0" w14:textId="77777777" w:rsidR="00284CD3" w:rsidRPr="00EF14E7" w:rsidRDefault="00284CD3" w:rsidP="005C6107">
            <w:pPr>
              <w:spacing w:before="60" w:after="60"/>
              <w:rPr>
                <w:b/>
                <w:sz w:val="24"/>
                <w:szCs w:val="24"/>
              </w:rPr>
            </w:pPr>
            <w:r w:rsidRPr="00EF14E7">
              <w:rPr>
                <w:b/>
                <w:sz w:val="24"/>
                <w:szCs w:val="24"/>
              </w:rPr>
              <w:t>Rahmenbedingungen</w:t>
            </w:r>
          </w:p>
        </w:tc>
      </w:tr>
      <w:tr w:rsidR="00284CD3" w:rsidRPr="001164EC" w14:paraId="6DB58CA3" w14:textId="77777777" w:rsidTr="005C6107">
        <w:tc>
          <w:tcPr>
            <w:tcW w:w="5000" w:type="pct"/>
            <w:tcBorders>
              <w:bottom w:val="nil"/>
            </w:tcBorders>
            <w:shd w:val="clear" w:color="auto" w:fill="auto"/>
          </w:tcPr>
          <w:p w14:paraId="443A3A3D" w14:textId="7EB456E2" w:rsidR="00284CD3" w:rsidRDefault="00284CD3" w:rsidP="005C6107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Teilmodul 1:</w:t>
            </w:r>
          </w:p>
          <w:p w14:paraId="08D906A3" w14:textId="0C65CD96" w:rsidR="00284CD3" w:rsidRPr="00284CD3" w:rsidRDefault="00284CD3" w:rsidP="00284CD3">
            <w:p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 w:rsidRPr="00284CD3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 xml:space="preserve">Unterrichtstätigkeit in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zumindest einem/einer</w:t>
            </w:r>
            <w:r w:rsidRPr="00284CD3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 xml:space="preserve"> Fach/Spezialisierung</w:t>
            </w:r>
            <w:r w:rsidRPr="00284CD3">
              <w:rPr>
                <w:rFonts w:asciiTheme="minorHAnsi" w:eastAsia="Times New Roman" w:hAnsiTheme="minorHAnsi" w:cstheme="minorHAnsi"/>
                <w:lang w:eastAsia="de-AT"/>
              </w:rPr>
              <w:t xml:space="preserve"> (3 ECTS-AP = 75 Arbeitsstunden, davon 50 EH an der Schule): Unterrichtstätigkeit im Fach</w:t>
            </w:r>
          </w:p>
          <w:p w14:paraId="08E051D7" w14:textId="77777777" w:rsidR="00284CD3" w:rsidRPr="007057F3" w:rsidRDefault="00284CD3" w:rsidP="005C6107">
            <w:pPr>
              <w:pStyle w:val="Listenabsatz"/>
              <w:numPr>
                <w:ilvl w:val="0"/>
                <w:numId w:val="31"/>
              </w:num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15</w:t>
            </w:r>
            <w:r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20</w:t>
            </w:r>
            <w:r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EH Unterricht im jeweiligen Fach, </w:t>
            </w:r>
          </w:p>
          <w:p w14:paraId="20B0688B" w14:textId="77777777" w:rsidR="00284CD3" w:rsidRPr="007057F3" w:rsidRDefault="00284CD3" w:rsidP="005C6107">
            <w:pPr>
              <w:pStyle w:val="Listenabsatz"/>
              <w:numPr>
                <w:ilvl w:val="0"/>
                <w:numId w:val="31"/>
              </w:num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15</w:t>
            </w:r>
            <w:r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EH Reflexion der Unterrichtstätigkeit, </w:t>
            </w:r>
          </w:p>
          <w:p w14:paraId="2AA76242" w14:textId="77777777" w:rsidR="00284CD3" w:rsidRPr="007057F3" w:rsidRDefault="00284CD3" w:rsidP="005C6107">
            <w:pPr>
              <w:pStyle w:val="Listenabsatz"/>
              <w:numPr>
                <w:ilvl w:val="0"/>
                <w:numId w:val="31"/>
              </w:num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10</w:t>
            </w:r>
            <w:r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EH Arbeitsaufträge von PP (Korrekturarbeiten, Erstellung von Unterrichtsmaterialien, …) </w:t>
            </w:r>
          </w:p>
          <w:p w14:paraId="72713592" w14:textId="052DDDF2" w:rsidR="00284CD3" w:rsidRDefault="00284CD3" w:rsidP="005C6107">
            <w:pPr>
              <w:pStyle w:val="Listenabsatz"/>
              <w:numPr>
                <w:ilvl w:val="0"/>
                <w:numId w:val="31"/>
              </w:num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35</w:t>
            </w:r>
            <w:r w:rsidRPr="007057F3">
              <w:rPr>
                <w:rFonts w:asciiTheme="minorHAnsi" w:eastAsia="Times New Roman" w:hAnsiTheme="minorHAnsi" w:cstheme="minorHAnsi"/>
                <w:lang w:eastAsia="de-AT"/>
              </w:rPr>
              <w:t xml:space="preserve"> EH Vor-Nachbereitung </w:t>
            </w:r>
          </w:p>
          <w:p w14:paraId="4BA836A6" w14:textId="622D584D" w:rsidR="00284CD3" w:rsidRPr="00284CD3" w:rsidRDefault="00284CD3" w:rsidP="00284CD3">
            <w:pPr>
              <w:spacing w:line="100" w:lineRule="atLeast"/>
              <w:ind w:left="360"/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</w:pPr>
            <w:r w:rsidRPr="00284CD3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Teilmodul 2: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 xml:space="preserve"> </w:t>
            </w:r>
            <w:r w:rsidR="005E12D8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P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rofessionsorientierte LVen</w:t>
            </w:r>
            <w:r w:rsidR="007D7238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 xml:space="preserve"> (9 ECTS-AP)</w:t>
            </w:r>
          </w:p>
          <w:p w14:paraId="1CE3C504" w14:textId="550ABEAF" w:rsidR="00284CD3" w:rsidRPr="00ED6593" w:rsidRDefault="00ED6593" w:rsidP="00ED6593">
            <w:pPr>
              <w:pStyle w:val="Listenabsatz"/>
              <w:numPr>
                <w:ilvl w:val="0"/>
                <w:numId w:val="38"/>
              </w:num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lang w:eastAsia="de-AT"/>
              </w:rPr>
              <w:t>V</w:t>
            </w:r>
            <w:r w:rsidR="00284CD3" w:rsidRPr="00ED6593">
              <w:rPr>
                <w:rFonts w:asciiTheme="minorHAnsi" w:eastAsia="Times New Roman" w:hAnsiTheme="minorHAnsi" w:cstheme="minorHAnsi"/>
                <w:b/>
                <w:lang w:eastAsia="de-AT"/>
              </w:rPr>
              <w:t>erpflichtend: B</w:t>
            </w:r>
            <w:r w:rsidR="00284CD3" w:rsidRPr="00ED6593">
              <w:rPr>
                <w:rFonts w:asciiTheme="minorHAnsi" w:hAnsiTheme="minorHAnsi" w:cstheme="minorHAnsi"/>
                <w:b/>
              </w:rPr>
              <w:t>ildungswissenschaftliche Lehrveranstaltung</w:t>
            </w:r>
            <w:r w:rsidRPr="00ED6593">
              <w:rPr>
                <w:rFonts w:asciiTheme="minorHAnsi" w:hAnsiTheme="minorHAnsi" w:cstheme="minorHAnsi"/>
                <w:b/>
              </w:rPr>
              <w:t xml:space="preserve"> zum Masterpraktikum</w:t>
            </w:r>
            <w:r w:rsidR="00284CD3" w:rsidRPr="00ED6593">
              <w:rPr>
                <w:rFonts w:asciiTheme="minorHAnsi" w:hAnsiTheme="minorHAnsi" w:cstheme="minorHAnsi"/>
              </w:rPr>
              <w:t xml:space="preserve"> </w:t>
            </w:r>
            <w:r w:rsidR="00284CD3" w:rsidRPr="00ED6593">
              <w:rPr>
                <w:rFonts w:asciiTheme="minorHAnsi" w:eastAsia="Times New Roman" w:hAnsiTheme="minorHAnsi" w:cstheme="minorHAnsi"/>
                <w:lang w:eastAsia="de-AT"/>
              </w:rPr>
              <w:t xml:space="preserve">(2 ECTS-AP): </w:t>
            </w:r>
            <w:r w:rsidR="00284CD3" w:rsidRPr="00ED6593">
              <w:rPr>
                <w:rFonts w:asciiTheme="minorHAnsi" w:hAnsiTheme="minorHAnsi" w:cstheme="minorHAnsi"/>
              </w:rPr>
              <w:t xml:space="preserve">zur Vertiefung relevanter Inhalte, </w:t>
            </w:r>
            <w:r w:rsidR="00284CD3" w:rsidRPr="00ED6593">
              <w:rPr>
                <w:rFonts w:asciiTheme="minorHAnsi" w:eastAsia="Times New Roman" w:hAnsiTheme="minorHAnsi" w:cstheme="minorHAnsi"/>
                <w:lang w:eastAsia="de-AT"/>
              </w:rPr>
              <w:t xml:space="preserve">muss gemeinsam mit </w:t>
            </w:r>
            <w:r w:rsidRPr="00ED6593">
              <w:rPr>
                <w:rFonts w:asciiTheme="minorHAnsi" w:eastAsia="Times New Roman" w:hAnsiTheme="minorHAnsi" w:cstheme="minorHAnsi"/>
                <w:lang w:eastAsia="de-AT"/>
              </w:rPr>
              <w:t xml:space="preserve">Teilmodul 1 </w:t>
            </w:r>
            <w:r w:rsidR="00284CD3" w:rsidRPr="00ED6593">
              <w:rPr>
                <w:rFonts w:asciiTheme="minorHAnsi" w:eastAsia="Times New Roman" w:hAnsiTheme="minorHAnsi" w:cstheme="minorHAnsi"/>
                <w:lang w:eastAsia="de-AT"/>
              </w:rPr>
              <w:t>absolviert werden</w:t>
            </w:r>
            <w:r w:rsidR="00133050">
              <w:rPr>
                <w:rFonts w:asciiTheme="minorHAnsi" w:eastAsia="Times New Roman" w:hAnsiTheme="minorHAnsi" w:cstheme="minorHAnsi"/>
                <w:lang w:eastAsia="de-AT"/>
              </w:rPr>
              <w:t>.</w:t>
            </w:r>
            <w:r w:rsidR="00284CD3" w:rsidRPr="00ED6593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</w:p>
          <w:p w14:paraId="7899BA1B" w14:textId="77777777" w:rsidR="00ED6593" w:rsidRDefault="00ED6593" w:rsidP="00ED6593">
            <w:pPr>
              <w:pStyle w:val="Listenabsatz"/>
              <w:spacing w:line="100" w:lineRule="atLeast"/>
              <w:ind w:left="360"/>
              <w:rPr>
                <w:rFonts w:asciiTheme="minorHAnsi" w:eastAsia="Times New Roman" w:hAnsiTheme="minorHAnsi" w:cstheme="minorHAnsi"/>
                <w:b/>
                <w:lang w:eastAsia="de-AT"/>
              </w:rPr>
            </w:pPr>
          </w:p>
          <w:p w14:paraId="61AB4789" w14:textId="37C6F230" w:rsidR="007D7238" w:rsidRPr="00ED6593" w:rsidRDefault="007D7238" w:rsidP="00ED6593">
            <w:pPr>
              <w:pStyle w:val="Listenabsatz"/>
              <w:numPr>
                <w:ilvl w:val="0"/>
                <w:numId w:val="38"/>
              </w:numPr>
              <w:spacing w:line="100" w:lineRule="atLeast"/>
              <w:rPr>
                <w:rFonts w:asciiTheme="minorHAnsi" w:hAnsiTheme="minorHAnsi" w:cstheme="minorHAnsi"/>
                <w:bCs/>
              </w:rPr>
            </w:pPr>
            <w:r w:rsidRPr="00ED6593"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Weitere professionsorientierte </w:t>
            </w:r>
            <w:r w:rsidR="00ED6593">
              <w:rPr>
                <w:rFonts w:asciiTheme="minorHAnsi" w:eastAsia="Times New Roman" w:hAnsiTheme="minorHAnsi" w:cstheme="minorHAnsi"/>
                <w:b/>
                <w:lang w:eastAsia="de-AT"/>
              </w:rPr>
              <w:t>Lehrveranstaltungen</w:t>
            </w:r>
            <w:r w:rsidRPr="00ED6593"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 im Ausmaß von 7 ECTS-AP</w:t>
            </w:r>
            <w:r w:rsidRPr="00ED6593">
              <w:rPr>
                <w:rFonts w:asciiTheme="minorHAnsi" w:eastAsia="Times New Roman" w:hAnsiTheme="minorHAnsi" w:cstheme="minorHAnsi"/>
                <w:bCs/>
                <w:lang w:eastAsia="de-AT"/>
              </w:rPr>
              <w:t xml:space="preserve"> aus dem Angebot der Hochschulen (diese werden in der LV-Beschreibung besonders gekennzeichnet, bzw. auch weitere Wahlmodule aus dem BW M3)</w:t>
            </w:r>
          </w:p>
          <w:p w14:paraId="00DB0759" w14:textId="0DCEFD7B" w:rsidR="00284CD3" w:rsidRPr="007057F3" w:rsidRDefault="00284CD3" w:rsidP="00ED6593">
            <w:pPr>
              <w:spacing w:line="100" w:lineRule="atLeast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 xml:space="preserve">Teilmodul </w:t>
            </w:r>
            <w:r w:rsidR="007D7238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3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: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  <w:r w:rsidR="007D7238">
              <w:rPr>
                <w:rFonts w:asciiTheme="minorHAnsi" w:eastAsia="Times New Roman" w:hAnsiTheme="minorHAnsi" w:cstheme="minorHAnsi"/>
                <w:lang w:eastAsia="de-AT"/>
              </w:rPr>
              <w:t xml:space="preserve">freie Wahlfächer im Ausmaß von 8 ECTS-AP aus den Angeboten der </w:t>
            </w:r>
            <w:r w:rsidR="00ED6593">
              <w:rPr>
                <w:rFonts w:asciiTheme="minorHAnsi" w:eastAsia="Times New Roman" w:hAnsiTheme="minorHAnsi" w:cstheme="minorHAnsi"/>
                <w:lang w:eastAsia="de-AT"/>
              </w:rPr>
              <w:t>Lehrveranstaltungen</w:t>
            </w:r>
            <w:r w:rsidR="007D7238">
              <w:rPr>
                <w:rFonts w:asciiTheme="minorHAnsi" w:eastAsia="Times New Roman" w:hAnsiTheme="minorHAnsi" w:cstheme="minorHAnsi"/>
                <w:lang w:eastAsia="de-AT"/>
              </w:rPr>
              <w:t xml:space="preserve"> im Cluster Mitte </w:t>
            </w:r>
          </w:p>
        </w:tc>
      </w:tr>
      <w:tr w:rsidR="00284CD3" w:rsidRPr="00F67EF9" w14:paraId="25B92BEF" w14:textId="77777777" w:rsidTr="005C6107">
        <w:trPr>
          <w:trHeight w:val="229"/>
        </w:trPr>
        <w:tc>
          <w:tcPr>
            <w:tcW w:w="5000" w:type="pct"/>
            <w:tcBorders>
              <w:top w:val="nil"/>
            </w:tcBorders>
            <w:shd w:val="clear" w:color="auto" w:fill="D9E2F3" w:themeFill="accent1" w:themeFillTint="33"/>
          </w:tcPr>
          <w:p w14:paraId="68E148F7" w14:textId="77777777" w:rsidR="00284CD3" w:rsidRPr="00EF14E7" w:rsidRDefault="00284CD3" w:rsidP="005C6107">
            <w:pPr>
              <w:tabs>
                <w:tab w:val="left" w:pos="567"/>
              </w:tabs>
              <w:spacing w:before="60" w:after="6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F14E7">
              <w:rPr>
                <w:rFonts w:asciiTheme="minorHAnsi" w:hAnsiTheme="minorHAnsi" w:cstheme="minorHAnsi"/>
                <w:b/>
                <w:sz w:val="24"/>
                <w:szCs w:val="24"/>
              </w:rPr>
              <w:t>Inhalte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284CD3" w:rsidRPr="001164EC" w14:paraId="79E35D0A" w14:textId="77777777" w:rsidTr="005C6107">
        <w:tc>
          <w:tcPr>
            <w:tcW w:w="5000" w:type="pct"/>
            <w:shd w:val="clear" w:color="auto" w:fill="auto"/>
          </w:tcPr>
          <w:p w14:paraId="4BD7417F" w14:textId="77777777" w:rsidR="00284CD3" w:rsidRDefault="00284CD3" w:rsidP="005C6107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b/>
                <w:lang w:eastAsia="de-AT"/>
              </w:rPr>
              <w:t>Teilmodul 1</w:t>
            </w:r>
          </w:p>
          <w:p w14:paraId="1BF87E87" w14:textId="4062C64C" w:rsidR="00284CD3" w:rsidRPr="003E6FCF" w:rsidRDefault="00284CD3" w:rsidP="005C6107">
            <w:pPr>
              <w:spacing w:line="100" w:lineRule="atLeast"/>
              <w:rPr>
                <w:rFonts w:asciiTheme="minorHAnsi" w:eastAsia="Times New Roman" w:hAnsiTheme="minorHAnsi" w:cstheme="minorHAnsi"/>
                <w:b/>
                <w:lang w:eastAsia="de-AT"/>
              </w:rPr>
            </w:pPr>
            <w:r w:rsidRPr="003E6FCF"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Unterrichtstätigkeit </w:t>
            </w:r>
            <w:r>
              <w:rPr>
                <w:rFonts w:asciiTheme="minorHAnsi" w:eastAsia="Times New Roman" w:hAnsiTheme="minorHAnsi" w:cstheme="minorHAnsi"/>
                <w:b/>
                <w:lang w:eastAsia="de-AT"/>
              </w:rPr>
              <w:t>(3 ECTS-AP)</w:t>
            </w:r>
            <w:r w:rsidRPr="003E6FCF">
              <w:rPr>
                <w:rFonts w:asciiTheme="minorHAnsi" w:eastAsia="Times New Roman" w:hAnsiTheme="minorHAnsi" w:cstheme="minorHAnsi"/>
                <w:b/>
                <w:lang w:eastAsia="de-AT"/>
              </w:rPr>
              <w:t>:</w:t>
            </w:r>
          </w:p>
          <w:p w14:paraId="271ACF45" w14:textId="77777777" w:rsidR="00284CD3" w:rsidRDefault="00284CD3" w:rsidP="00ED6593">
            <w:pPr>
              <w:pStyle w:val="Listenabsatz"/>
              <w:numPr>
                <w:ilvl w:val="0"/>
                <w:numId w:val="39"/>
              </w:numPr>
              <w:spacing w:line="100" w:lineRule="atLeast"/>
            </w:pPr>
            <w:r w:rsidRPr="003E6FCF">
              <w:t>Unterricht</w:t>
            </w:r>
            <w:r>
              <w:t xml:space="preserve"> planen und durchführen unter Berücksichtigung von Heterogenitätsaspekten (z. B. Individualisierung, Differenzierung):</w:t>
            </w:r>
          </w:p>
          <w:p w14:paraId="4A8E55D2" w14:textId="77777777" w:rsidR="00284CD3" w:rsidRPr="003E6FCF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 xml:space="preserve">nach methodisch-didaktischen Modellen und Konzepten fachkompetent planen und gestalten </w:t>
            </w:r>
          </w:p>
          <w:p w14:paraId="517F2544" w14:textId="77777777" w:rsidR="00284CD3" w:rsidRPr="003E6FCF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>Ergebnisse empirischer Unterrichtsforschung anwenden</w:t>
            </w:r>
          </w:p>
          <w:p w14:paraId="15C58297" w14:textId="77777777" w:rsidR="00284CD3" w:rsidRPr="003E6FCF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 xml:space="preserve">Methoden und Medien zur Unterrichtsgestaltung situationsadäquat einsetzen </w:t>
            </w:r>
          </w:p>
          <w:p w14:paraId="552F8903" w14:textId="77777777" w:rsidR="00284CD3" w:rsidRPr="003E6FCF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>Fachdidaktische Aspekte in der Unterrichtsplanung berücksichtigen</w:t>
            </w:r>
          </w:p>
          <w:p w14:paraId="1BA80DBC" w14:textId="77777777" w:rsidR="00284CD3" w:rsidRPr="003E6FCF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</w:pPr>
            <w:r w:rsidRPr="003E6FCF">
              <w:rPr>
                <w:rFonts w:asciiTheme="minorHAnsi" w:hAnsiTheme="minorHAnsi" w:cstheme="minorHAnsi"/>
              </w:rPr>
              <w:t>fachspezifische</w:t>
            </w:r>
            <w:r w:rsidRPr="003E6FCF">
              <w:t xml:space="preserve"> Denk- und Arbeitsweisen, Prozesse und Konzepte vermitteln </w:t>
            </w:r>
          </w:p>
          <w:p w14:paraId="1923B061" w14:textId="77777777" w:rsidR="00284CD3" w:rsidRDefault="00284CD3" w:rsidP="005C6107">
            <w:pPr>
              <w:pStyle w:val="Default"/>
              <w:rPr>
                <w:color w:val="auto"/>
              </w:rPr>
            </w:pPr>
          </w:p>
          <w:p w14:paraId="09322CDE" w14:textId="77777777" w:rsidR="00284CD3" w:rsidRDefault="00284CD3" w:rsidP="00ED6593">
            <w:pPr>
              <w:pStyle w:val="Listenabsatz"/>
              <w:numPr>
                <w:ilvl w:val="0"/>
                <w:numId w:val="39"/>
              </w:numPr>
              <w:spacing w:line="100" w:lineRule="atLeast"/>
            </w:pPr>
            <w:r>
              <w:t xml:space="preserve">Unterricht reflektieren und evaluieren </w:t>
            </w:r>
          </w:p>
          <w:p w14:paraId="64EFF9E4" w14:textId="77777777" w:rsidR="00284CD3" w:rsidRPr="003E6FCF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 xml:space="preserve">Unterricht anhand von Ergebnissen empirischer Unterrichtsforschung evaluieren </w:t>
            </w:r>
          </w:p>
          <w:p w14:paraId="65529756" w14:textId="77777777" w:rsidR="00284CD3" w:rsidRPr="003E6FCF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 xml:space="preserve">Eigenen adaptiven Unterricht reflektieren und weiterentwickeln </w:t>
            </w:r>
          </w:p>
          <w:p w14:paraId="2C84B395" w14:textId="77777777" w:rsidR="00284CD3" w:rsidRPr="003E6FCF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 xml:space="preserve">Eigene Entwicklungsschwerpunkte für </w:t>
            </w:r>
            <w:r>
              <w:rPr>
                <w:rFonts w:asciiTheme="minorHAnsi" w:hAnsiTheme="minorHAnsi" w:cstheme="minorHAnsi"/>
              </w:rPr>
              <w:t>die spätere Berufspraxis</w:t>
            </w:r>
            <w:r w:rsidRPr="003E6FCF">
              <w:rPr>
                <w:rFonts w:asciiTheme="minorHAnsi" w:hAnsiTheme="minorHAnsi" w:cstheme="minorHAnsi"/>
              </w:rPr>
              <w:t xml:space="preserve"> erkennen können </w:t>
            </w:r>
          </w:p>
          <w:p w14:paraId="79EA1FD6" w14:textId="77777777" w:rsidR="00284CD3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3E6FCF">
              <w:rPr>
                <w:rFonts w:asciiTheme="minorHAnsi" w:hAnsiTheme="minorHAnsi" w:cstheme="minorHAnsi"/>
              </w:rPr>
              <w:t>Feedback annehmen und bei der nächsten Unterrichtssequenz umsetzen können</w:t>
            </w:r>
          </w:p>
          <w:p w14:paraId="25D4443D" w14:textId="77777777" w:rsidR="00284CD3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mit Hilfe von Aktionsforschung und geeigneten Methoden eigenen Unterricht reflektieren</w:t>
            </w:r>
          </w:p>
          <w:p w14:paraId="03EC2214" w14:textId="77777777" w:rsidR="002038A0" w:rsidRDefault="00284CD3" w:rsidP="002038A0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Leistungen der Schüler/innen im Fach aufzeichnen und dies zu individuellen Rückmeldungen nutzen</w:t>
            </w:r>
          </w:p>
          <w:p w14:paraId="0DD1EF4A" w14:textId="77777777" w:rsidR="002038A0" w:rsidRDefault="002038A0" w:rsidP="002038A0">
            <w:pPr>
              <w:pStyle w:val="Listenabsatz"/>
              <w:spacing w:before="160" w:after="0" w:line="240" w:lineRule="auto"/>
              <w:rPr>
                <w:rFonts w:asciiTheme="minorHAnsi" w:hAnsiTheme="minorHAnsi" w:cstheme="minorHAnsi"/>
              </w:rPr>
            </w:pPr>
          </w:p>
          <w:p w14:paraId="61A838E3" w14:textId="55352A49" w:rsidR="002038A0" w:rsidRPr="002038A0" w:rsidRDefault="007D7238" w:rsidP="002038A0">
            <w:p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2038A0">
              <w:rPr>
                <w:rFonts w:asciiTheme="minorHAnsi" w:eastAsia="Times New Roman" w:hAnsiTheme="minorHAnsi" w:cstheme="minorHAnsi"/>
                <w:b/>
                <w:lang w:eastAsia="de-AT"/>
              </w:rPr>
              <w:t>Teilmodul 2:</w:t>
            </w:r>
            <w:r w:rsidR="002038A0" w:rsidRPr="002038A0"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 </w:t>
            </w:r>
            <w:r w:rsidR="002038A0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P</w:t>
            </w:r>
            <w:r w:rsidR="002038A0" w:rsidRPr="002038A0">
              <w:rPr>
                <w:rFonts w:asciiTheme="minorHAnsi" w:eastAsia="Times New Roman" w:hAnsiTheme="minorHAnsi" w:cstheme="minorHAnsi"/>
                <w:b/>
                <w:bCs/>
                <w:lang w:eastAsia="de-AT"/>
              </w:rPr>
              <w:t>rofessionsorientierte LVen (9 ECTS-AP)</w:t>
            </w:r>
          </w:p>
          <w:p w14:paraId="71AC171B" w14:textId="6D7A8E93" w:rsidR="00284CD3" w:rsidRPr="005E12D8" w:rsidRDefault="00284CD3" w:rsidP="005E12D8">
            <w:pPr>
              <w:pStyle w:val="Listenabsatz"/>
              <w:numPr>
                <w:ilvl w:val="0"/>
                <w:numId w:val="40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5E12D8"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Bildungswissenschaftliche </w:t>
            </w:r>
            <w:r w:rsidR="00A420F1" w:rsidRPr="005E12D8">
              <w:rPr>
                <w:rFonts w:asciiTheme="minorHAnsi" w:eastAsia="Times New Roman" w:hAnsiTheme="minorHAnsi" w:cstheme="minorHAnsi"/>
                <w:b/>
                <w:lang w:eastAsia="de-AT"/>
              </w:rPr>
              <w:t>Lehrveranstaltung zum Masterpraktikum</w:t>
            </w:r>
            <w:r w:rsidRPr="005E12D8">
              <w:rPr>
                <w:rFonts w:asciiTheme="minorHAnsi" w:eastAsia="Times New Roman" w:hAnsiTheme="minorHAnsi" w:cstheme="minorHAnsi"/>
                <w:b/>
                <w:lang w:eastAsia="de-AT"/>
              </w:rPr>
              <w:t xml:space="preserve"> (UE, 2 ECTS-AP):</w:t>
            </w:r>
            <w:r w:rsidRPr="005E12D8">
              <w:rPr>
                <w:rFonts w:asciiTheme="minorHAnsi" w:hAnsiTheme="minorHAnsi" w:cstheme="minorHAnsi"/>
              </w:rPr>
              <w:t xml:space="preserve"> </w:t>
            </w:r>
            <w:r w:rsidRPr="005E12D8">
              <w:rPr>
                <w:rFonts w:asciiTheme="minorHAnsi" w:eastAsia="Times New Roman" w:hAnsiTheme="minorHAnsi" w:cstheme="minorHAnsi"/>
                <w:lang w:eastAsia="de-AT"/>
              </w:rPr>
              <w:t xml:space="preserve">mittels Kasuistik und forschenden Lernens mögliche handlungsrelevante Situationen der Praxis bearbeiten und analysieren; </w:t>
            </w:r>
          </w:p>
          <w:p w14:paraId="71FF6AFB" w14:textId="77777777" w:rsidR="00284CD3" w:rsidRPr="00262CFF" w:rsidRDefault="00284CD3" w:rsidP="005C6107">
            <w:pPr>
              <w:pStyle w:val="Listenabsatz"/>
              <w:numPr>
                <w:ilvl w:val="0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A662E2">
              <w:rPr>
                <w:rFonts w:asciiTheme="minorHAnsi" w:eastAsia="Times New Roman" w:hAnsiTheme="minorHAnsi" w:cstheme="minorHAnsi"/>
                <w:lang w:eastAsia="de-AT"/>
              </w:rPr>
              <w:t xml:space="preserve">Portfolioarbeit zu </w:t>
            </w:r>
          </w:p>
          <w:p w14:paraId="6EB808E8" w14:textId="77777777" w:rsidR="00284CD3" w:rsidRPr="00262CFF" w:rsidRDefault="00284CD3" w:rsidP="005C6107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A662E2">
              <w:rPr>
                <w:rFonts w:asciiTheme="minorHAnsi" w:eastAsia="Times New Roman" w:hAnsiTheme="minorHAnsi" w:cstheme="minorHAnsi"/>
                <w:lang w:eastAsia="de-AT"/>
              </w:rPr>
              <w:t xml:space="preserve">Classroom Management, </w:t>
            </w:r>
          </w:p>
          <w:p w14:paraId="253A9183" w14:textId="77777777" w:rsidR="00284CD3" w:rsidRPr="00262CFF" w:rsidRDefault="00284CD3" w:rsidP="005C6107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A662E2">
              <w:rPr>
                <w:rFonts w:asciiTheme="minorHAnsi" w:eastAsia="Times New Roman" w:hAnsiTheme="minorHAnsi" w:cstheme="minorHAnsi"/>
                <w:lang w:eastAsia="de-AT"/>
              </w:rPr>
              <w:t xml:space="preserve">Leistungsbeurteilung (z. B. Zusammenstellen von Tests, Schattenkorrekturen von Schularbeiten, Jahresbeurteilungsmodell), </w:t>
            </w:r>
          </w:p>
          <w:p w14:paraId="52ED115A" w14:textId="77777777" w:rsidR="00284CD3" w:rsidRPr="005714BB" w:rsidRDefault="00284CD3" w:rsidP="005C6107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Individualisierung und Differenzierung in der eigenen Unterrichtstätigkeit</w:t>
            </w:r>
          </w:p>
          <w:p w14:paraId="6BBF7D76" w14:textId="77777777" w:rsidR="00284CD3" w:rsidRPr="005714BB" w:rsidRDefault="00284CD3" w:rsidP="005C6107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 xml:space="preserve">Reflexion des eigenen unterrichtlichen Handelns (z. B. durch Aktionsforschung, Lerntagebuch, Videografie, Lesson Study, …) </w:t>
            </w:r>
          </w:p>
          <w:p w14:paraId="2C3D1AEB" w14:textId="77777777" w:rsidR="00284CD3" w:rsidRPr="00BF65E7" w:rsidRDefault="00284CD3" w:rsidP="005C6107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BF65E7">
              <w:rPr>
                <w:rFonts w:asciiTheme="minorHAnsi" w:eastAsia="Times New Roman" w:hAnsiTheme="minorHAnsi" w:cstheme="minorHAnsi"/>
                <w:lang w:eastAsia="de-AT"/>
              </w:rPr>
              <w:t xml:space="preserve">Zusammenarbeit mit außerschulischen Unterstützungssystemen (Schulsozialarbeit, Schularzt bzw.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-</w:t>
            </w:r>
            <w:r w:rsidRPr="00BF65E7">
              <w:rPr>
                <w:rFonts w:asciiTheme="minorHAnsi" w:eastAsia="Times New Roman" w:hAnsiTheme="minorHAnsi" w:cstheme="minorHAnsi"/>
                <w:lang w:eastAsia="de-AT"/>
              </w:rPr>
              <w:t>ärztin, Schulpsychologen)</w:t>
            </w:r>
          </w:p>
          <w:p w14:paraId="3F3E775F" w14:textId="77777777" w:rsidR="00284CD3" w:rsidRPr="00BF65E7" w:rsidRDefault="00284CD3" w:rsidP="005C6107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 w:rsidRPr="00BF65E7">
              <w:rPr>
                <w:rFonts w:asciiTheme="minorHAnsi" w:eastAsia="Times New Roman" w:hAnsiTheme="minorHAnsi" w:cstheme="minorHAnsi"/>
                <w:lang w:eastAsia="de-AT"/>
              </w:rPr>
              <w:t>Leitfäden für Mobbing, Suchtmittelmissbrauch, Notfallmappe,</w:t>
            </w:r>
          </w:p>
          <w:p w14:paraId="5A7654B9" w14:textId="77777777" w:rsidR="00284CD3" w:rsidRPr="00C52801" w:rsidRDefault="00284CD3" w:rsidP="005C6107">
            <w:pPr>
              <w:pStyle w:val="Listenabsatz"/>
              <w:numPr>
                <w:ilvl w:val="1"/>
                <w:numId w:val="24"/>
              </w:num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>Arbeit mit Erlässen der Bildungsdirektion</w:t>
            </w:r>
          </w:p>
          <w:p w14:paraId="033032C0" w14:textId="77777777" w:rsidR="00ED0229" w:rsidRDefault="00ED0229" w:rsidP="007D7238">
            <w:pPr>
              <w:pStyle w:val="Listenabsatz"/>
              <w:spacing w:before="160" w:after="0" w:line="240" w:lineRule="auto"/>
              <w:ind w:left="22"/>
              <w:rPr>
                <w:rFonts w:asciiTheme="minorHAnsi" w:hAnsiTheme="minorHAnsi" w:cstheme="minorHAnsi"/>
              </w:rPr>
            </w:pPr>
          </w:p>
          <w:p w14:paraId="089D158D" w14:textId="6238DDBE" w:rsidR="00284CD3" w:rsidRDefault="007D7238" w:rsidP="005E12D8">
            <w:pPr>
              <w:pStyle w:val="Listenabsatz"/>
              <w:numPr>
                <w:ilvl w:val="0"/>
                <w:numId w:val="40"/>
              </w:numPr>
              <w:spacing w:before="160" w:after="0" w:line="240" w:lineRule="auto"/>
              <w:rPr>
                <w:rFonts w:asciiTheme="minorHAnsi" w:hAnsiTheme="minorHAnsi" w:cstheme="minorHAnsi"/>
                <w:i/>
              </w:rPr>
            </w:pPr>
            <w:r w:rsidRPr="002038A0">
              <w:rPr>
                <w:rFonts w:asciiTheme="minorHAnsi" w:hAnsiTheme="minorHAnsi" w:cstheme="minorHAnsi"/>
                <w:i/>
              </w:rPr>
              <w:t>Weitere professionsorientiert</w:t>
            </w:r>
            <w:r w:rsidR="002038A0" w:rsidRPr="002038A0">
              <w:rPr>
                <w:rFonts w:asciiTheme="minorHAnsi" w:hAnsiTheme="minorHAnsi" w:cstheme="minorHAnsi"/>
                <w:i/>
              </w:rPr>
              <w:t>e</w:t>
            </w:r>
            <w:r w:rsidRPr="002038A0">
              <w:rPr>
                <w:rFonts w:asciiTheme="minorHAnsi" w:hAnsiTheme="minorHAnsi" w:cstheme="minorHAnsi"/>
                <w:i/>
              </w:rPr>
              <w:t xml:space="preserve"> LV, Inhalte sind den LV-Beschreibungen zu entnehmen</w:t>
            </w:r>
            <w:r w:rsidR="002038A0">
              <w:rPr>
                <w:rFonts w:asciiTheme="minorHAnsi" w:hAnsiTheme="minorHAnsi" w:cstheme="minorHAnsi"/>
                <w:i/>
              </w:rPr>
              <w:t>!</w:t>
            </w:r>
          </w:p>
          <w:p w14:paraId="69D70B8F" w14:textId="446EEAF2" w:rsidR="00284CD3" w:rsidRPr="00C52801" w:rsidRDefault="00284CD3" w:rsidP="005C610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84CD3" w:rsidRPr="001164EC" w14:paraId="617CA618" w14:textId="77777777" w:rsidTr="005C6107">
        <w:tc>
          <w:tcPr>
            <w:tcW w:w="5000" w:type="pct"/>
            <w:shd w:val="clear" w:color="auto" w:fill="D9E2F3" w:themeFill="accent1" w:themeFillTint="33"/>
          </w:tcPr>
          <w:p w14:paraId="22753EA6" w14:textId="77777777" w:rsidR="00284CD3" w:rsidRPr="00780A00" w:rsidRDefault="00284CD3" w:rsidP="005C6107">
            <w:p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sz w:val="8"/>
                <w:szCs w:val="8"/>
                <w:highlight w:val="yellow"/>
                <w:lang w:eastAsia="de-AT"/>
              </w:rPr>
            </w:pPr>
          </w:p>
          <w:p w14:paraId="06F11D15" w14:textId="77777777" w:rsidR="00284CD3" w:rsidRPr="00780A00" w:rsidRDefault="00284CD3" w:rsidP="005C6107">
            <w:p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AT"/>
              </w:rPr>
            </w:pPr>
            <w:r w:rsidRPr="00780A00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de-AT"/>
              </w:rPr>
              <w:t>Learning Outcomes</w:t>
            </w:r>
          </w:p>
          <w:p w14:paraId="6AF559A3" w14:textId="77777777" w:rsidR="00284CD3" w:rsidRPr="00780A00" w:rsidRDefault="00284CD3" w:rsidP="005C6107">
            <w:p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sz w:val="8"/>
                <w:szCs w:val="8"/>
                <w:highlight w:val="yellow"/>
                <w:lang w:eastAsia="de-AT"/>
              </w:rPr>
            </w:pPr>
          </w:p>
        </w:tc>
      </w:tr>
      <w:tr w:rsidR="00284CD3" w:rsidRPr="001164EC" w14:paraId="5FA2AF0F" w14:textId="77777777" w:rsidTr="005C6107">
        <w:tc>
          <w:tcPr>
            <w:tcW w:w="5000" w:type="pct"/>
            <w:shd w:val="clear" w:color="auto" w:fill="auto"/>
          </w:tcPr>
          <w:p w14:paraId="05FCC582" w14:textId="77777777" w:rsidR="00284CD3" w:rsidRPr="00823976" w:rsidRDefault="00284CD3" w:rsidP="005C6107">
            <w:pPr>
              <w:numPr>
                <w:ilvl w:val="0"/>
                <w:numId w:val="24"/>
              </w:numPr>
              <w:autoSpaceDN w:val="0"/>
              <w:spacing w:before="40"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Selbstkompetenz, Sozialkompetenz, Klassenführungskompetenz, Lehrkompetenz, Sachkompetenz und Sprachkompetenz bei der mehrdimensionalen Bewältigung von Unterrichtssituationen vernetzen </w:t>
            </w:r>
          </w:p>
          <w:p w14:paraId="4D31B716" w14:textId="77777777" w:rsidR="00284CD3" w:rsidRPr="00823976" w:rsidRDefault="00284CD3" w:rsidP="005C6107">
            <w:pPr>
              <w:numPr>
                <w:ilvl w:val="0"/>
                <w:numId w:val="24"/>
              </w:num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>fachspezifische Kompetenzen im beruflichen Kontext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 xml:space="preserve"> e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rwerben und vertiefen </w:t>
            </w:r>
          </w:p>
          <w:p w14:paraId="07499CF0" w14:textId="77777777" w:rsidR="00284CD3" w:rsidRPr="00823976" w:rsidRDefault="00284CD3" w:rsidP="005C6107">
            <w:pPr>
              <w:numPr>
                <w:ilvl w:val="0"/>
                <w:numId w:val="24"/>
              </w:num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ein Handlungsrepertoire zur reflexiven Analyse der eigenen Lehrtätigkeit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kennenlernen</w:t>
            </w:r>
          </w:p>
          <w:p w14:paraId="2E1663C7" w14:textId="77777777" w:rsidR="00284CD3" w:rsidRPr="00823976" w:rsidRDefault="00284CD3" w:rsidP="005C6107">
            <w:pPr>
              <w:numPr>
                <w:ilvl w:val="0"/>
                <w:numId w:val="24"/>
              </w:num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Praxisforschung bezüglich des eigenen Berufsalltags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qualifiziert anwenden</w:t>
            </w:r>
          </w:p>
          <w:p w14:paraId="2BFE92CD" w14:textId="77777777" w:rsidR="00284CD3" w:rsidRPr="00823976" w:rsidRDefault="00284CD3" w:rsidP="005C6107">
            <w:pPr>
              <w:numPr>
                <w:ilvl w:val="0"/>
                <w:numId w:val="24"/>
              </w:num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 xml:space="preserve">Über 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>Bewältigungsstrategien für Belastungs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szenarien im schulischen Alltag verfügen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</w:t>
            </w:r>
          </w:p>
          <w:p w14:paraId="60527D37" w14:textId="77777777" w:rsidR="00284CD3" w:rsidRPr="00823976" w:rsidRDefault="00284CD3" w:rsidP="005C6107">
            <w:pPr>
              <w:numPr>
                <w:ilvl w:val="0"/>
                <w:numId w:val="24"/>
              </w:numPr>
              <w:autoSpaceDN w:val="0"/>
              <w:spacing w:after="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>
              <w:rPr>
                <w:rFonts w:asciiTheme="minorHAnsi" w:eastAsia="Times New Roman" w:hAnsiTheme="minorHAnsi" w:cstheme="minorHAnsi"/>
                <w:lang w:eastAsia="de-AT"/>
              </w:rPr>
              <w:t xml:space="preserve">Weiterentwicklung der 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>pädagogische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n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Praxis unter Einbeziehung verschiedener praktischer und theoretischer Perspektiven und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E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rkennen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der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Bedeutung ihrer subjektiven Relevanz </w:t>
            </w:r>
          </w:p>
          <w:p w14:paraId="579A9067" w14:textId="77777777" w:rsidR="00284CD3" w:rsidRPr="00F53E06" w:rsidRDefault="00284CD3" w:rsidP="005C6107">
            <w:pPr>
              <w:numPr>
                <w:ilvl w:val="0"/>
                <w:numId w:val="24"/>
              </w:numPr>
              <w:autoSpaceDN w:val="0"/>
              <w:spacing w:after="40" w:line="100" w:lineRule="atLeast"/>
              <w:textAlignment w:val="baseline"/>
              <w:rPr>
                <w:rFonts w:asciiTheme="minorHAnsi" w:eastAsia="Times New Roman" w:hAnsiTheme="minorHAnsi" w:cstheme="minorHAnsi"/>
                <w:lang w:eastAsia="de-AT"/>
              </w:rPr>
            </w:pP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Bereitschaft und Fähigkeit </w:t>
            </w:r>
            <w:r>
              <w:rPr>
                <w:rFonts w:asciiTheme="minorHAnsi" w:eastAsia="Times New Roman" w:hAnsiTheme="minorHAnsi" w:cstheme="minorHAnsi"/>
                <w:lang w:eastAsia="de-AT"/>
              </w:rPr>
              <w:t>zur Weiterentwicklung der eigenen</w:t>
            </w:r>
            <w:r w:rsidRPr="00823976">
              <w:rPr>
                <w:rFonts w:asciiTheme="minorHAnsi" w:eastAsia="Times New Roman" w:hAnsiTheme="minorHAnsi" w:cstheme="minorHAnsi"/>
                <w:lang w:eastAsia="de-AT"/>
              </w:rPr>
              <w:t xml:space="preserve"> professionelle Kompetenz angesichts neuer Herausforderungen</w:t>
            </w:r>
          </w:p>
        </w:tc>
      </w:tr>
      <w:tr w:rsidR="00284CD3" w:rsidRPr="007057F3" w14:paraId="73ECF9E0" w14:textId="77777777" w:rsidTr="005C6107">
        <w:tc>
          <w:tcPr>
            <w:tcW w:w="5000" w:type="pct"/>
            <w:shd w:val="clear" w:color="auto" w:fill="D9E2F3" w:themeFill="accent1" w:themeFillTint="33"/>
          </w:tcPr>
          <w:p w14:paraId="7F22C503" w14:textId="77777777" w:rsidR="00284CD3" w:rsidRPr="00EF14E7" w:rsidRDefault="00284CD3" w:rsidP="005C6107">
            <w:pPr>
              <w:spacing w:before="40" w:after="4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F14E7">
              <w:rPr>
                <w:rFonts w:asciiTheme="minorHAnsi" w:hAnsiTheme="minorHAnsi" w:cstheme="minorHAnsi"/>
                <w:b/>
                <w:sz w:val="24"/>
                <w:szCs w:val="24"/>
              </w:rPr>
              <w:t>Leistungsanforderung und Beurteilung</w:t>
            </w:r>
          </w:p>
        </w:tc>
      </w:tr>
      <w:tr w:rsidR="00284CD3" w:rsidRPr="001164EC" w14:paraId="02354D2D" w14:textId="77777777" w:rsidTr="005C6107">
        <w:tc>
          <w:tcPr>
            <w:tcW w:w="5000" w:type="pct"/>
            <w:shd w:val="clear" w:color="auto" w:fill="auto"/>
          </w:tcPr>
          <w:p w14:paraId="653AF4E4" w14:textId="50E0D592" w:rsidR="00284CD3" w:rsidRPr="00DF2CAB" w:rsidRDefault="007D7238" w:rsidP="005C6107">
            <w:pPr>
              <w:spacing w:before="1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Praktikum: </w:t>
            </w:r>
            <w:r w:rsidR="00284CD3" w:rsidRPr="00DF2CAB">
              <w:rPr>
                <w:rFonts w:asciiTheme="minorHAnsi" w:hAnsiTheme="minorHAnsi" w:cstheme="minorHAnsi"/>
              </w:rPr>
              <w:t>Benotung: „mit Erfolg teilgenommen“ / „ohne Erfolg teilgenommen“</w:t>
            </w:r>
          </w:p>
          <w:p w14:paraId="21D1CC09" w14:textId="77777777" w:rsidR="00284CD3" w:rsidRPr="00DF2CAB" w:rsidRDefault="00284CD3" w:rsidP="005C6107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F0D08A" w14:textId="1E69B58C" w:rsidR="00284CD3" w:rsidRPr="007D7238" w:rsidRDefault="00284CD3" w:rsidP="007D7238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D7238">
              <w:rPr>
                <w:rFonts w:asciiTheme="minorHAnsi" w:hAnsiTheme="minorHAnsi" w:cstheme="minorHAnsi"/>
              </w:rPr>
              <w:lastRenderedPageBreak/>
              <w:t>Schriftliche Unterrichtsplanungen für Unterrichtssequenzen/-einheiten zeitgerecht nach Absprache mit dem/der Praxispädagogen/in</w:t>
            </w:r>
          </w:p>
          <w:p w14:paraId="1D7D38A5" w14:textId="093B80E0" w:rsidR="00284CD3" w:rsidRPr="00DF2CAB" w:rsidRDefault="00284CD3" w:rsidP="005C610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Eigenständige Durchführung von 15-20 Unterrichtseinheiten</w:t>
            </w:r>
          </w:p>
          <w:p w14:paraId="67F2C4BE" w14:textId="77777777" w:rsidR="00284CD3" w:rsidRPr="00DF2CAB" w:rsidRDefault="00284CD3" w:rsidP="005C610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 xml:space="preserve">Integration und Umsetzung von reflexiven Rückmeldungen des/r Praxispädagogen/in </w:t>
            </w:r>
          </w:p>
          <w:p w14:paraId="67728CB4" w14:textId="77777777" w:rsidR="00284CD3" w:rsidRPr="00DF2CAB" w:rsidRDefault="00284CD3" w:rsidP="005C610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Erkennbare Anzeichen von Selbstreflexion im pädagogischen Kontext</w:t>
            </w:r>
          </w:p>
          <w:p w14:paraId="308CD3DF" w14:textId="77777777" w:rsidR="00284CD3" w:rsidRPr="00DF2CAB" w:rsidRDefault="00284CD3" w:rsidP="005C610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Portfolio</w:t>
            </w:r>
          </w:p>
          <w:p w14:paraId="25A8DCDE" w14:textId="77777777" w:rsidR="00284CD3" w:rsidRPr="00DF2CAB" w:rsidRDefault="00284CD3" w:rsidP="005C610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Einhalten der Verschwiegenheitserklärung</w:t>
            </w:r>
          </w:p>
          <w:p w14:paraId="5A2DF5BB" w14:textId="77777777" w:rsidR="00284CD3" w:rsidRPr="00DF2CAB" w:rsidRDefault="00284CD3" w:rsidP="005C6107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Ein Nachholen von Fehlzeiten ist in Absprache mit dem/der Praxispädagoge/in in begründeten Fällen möglich. Die Entscheidung trifft hier der/die Praxispädagoge/in.</w:t>
            </w:r>
          </w:p>
          <w:p w14:paraId="13CB7E4F" w14:textId="7D8E63EF" w:rsidR="00284CD3" w:rsidRPr="004D0D79" w:rsidRDefault="00284CD3" w:rsidP="004D0D79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  <w:r w:rsidRPr="00DF2CAB">
              <w:rPr>
                <w:rFonts w:asciiTheme="minorHAnsi" w:hAnsiTheme="minorHAnsi" w:cstheme="minorHAnsi"/>
              </w:rPr>
              <w:t>Die Wiederholung (bei negativer Beurteilung oder Abbruch) ist jeweils nur einmal möglich.</w:t>
            </w:r>
          </w:p>
          <w:p w14:paraId="30FF11A5" w14:textId="77777777" w:rsidR="00284CD3" w:rsidRPr="00DF2CAB" w:rsidRDefault="00284CD3" w:rsidP="005C6107">
            <w:pPr>
              <w:spacing w:after="0" w:line="240" w:lineRule="auto"/>
              <w:contextualSpacing/>
              <w:rPr>
                <w:rFonts w:asciiTheme="minorHAnsi" w:hAnsiTheme="minorHAnsi" w:cstheme="minorHAnsi"/>
              </w:rPr>
            </w:pPr>
          </w:p>
          <w:p w14:paraId="4454BF22" w14:textId="799E1C9A" w:rsidR="00284CD3" w:rsidRPr="00DF2CAB" w:rsidRDefault="007D7238" w:rsidP="005C6107">
            <w:pPr>
              <w:spacing w:after="1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Alle anderen LVen: </w:t>
            </w:r>
            <w:r w:rsidR="00284CD3" w:rsidRPr="00DF2CAB">
              <w:rPr>
                <w:rFonts w:asciiTheme="minorHAnsi" w:hAnsiTheme="minorHAnsi" w:cstheme="minorHAnsi"/>
              </w:rPr>
              <w:t xml:space="preserve">siehe Prüfungsordnung </w:t>
            </w:r>
          </w:p>
        </w:tc>
      </w:tr>
    </w:tbl>
    <w:p w14:paraId="05A87824" w14:textId="77777777" w:rsidR="00284CD3" w:rsidRPr="00284CD3" w:rsidRDefault="00284CD3" w:rsidP="007057F3">
      <w:pPr>
        <w:rPr>
          <w:b/>
          <w:bCs/>
          <w:sz w:val="28"/>
          <w:szCs w:val="28"/>
        </w:rPr>
      </w:pPr>
    </w:p>
    <w:p w14:paraId="3DC93CA5" w14:textId="77777777" w:rsidR="00A90E8F" w:rsidRPr="007F789D" w:rsidRDefault="00A90E8F" w:rsidP="00A90E8F">
      <w:pPr>
        <w:pBdr>
          <w:bottom w:val="single" w:sz="4" w:space="1" w:color="auto"/>
        </w:pBdr>
        <w:rPr>
          <w:sz w:val="24"/>
          <w:szCs w:val="24"/>
        </w:rPr>
      </w:pPr>
      <w:r w:rsidRPr="007A049A">
        <w:rPr>
          <w:sz w:val="24"/>
          <w:szCs w:val="24"/>
        </w:rPr>
        <w:t xml:space="preserve">Allgemeine </w:t>
      </w:r>
      <w:r>
        <w:rPr>
          <w:sz w:val="24"/>
          <w:szCs w:val="24"/>
        </w:rPr>
        <w:t>Bestimmungen</w:t>
      </w:r>
      <w:r w:rsidRPr="007A049A">
        <w:rPr>
          <w:sz w:val="24"/>
          <w:szCs w:val="24"/>
        </w:rPr>
        <w:t xml:space="preserve"> für die PPS</w:t>
      </w:r>
      <w:r>
        <w:rPr>
          <w:sz w:val="24"/>
          <w:szCs w:val="24"/>
        </w:rPr>
        <w:t xml:space="preserve"> im </w:t>
      </w:r>
      <w:r w:rsidR="00E24B26">
        <w:rPr>
          <w:sz w:val="24"/>
          <w:szCs w:val="24"/>
        </w:rPr>
        <w:t>Master</w:t>
      </w:r>
      <w:r>
        <w:rPr>
          <w:sz w:val="24"/>
          <w:szCs w:val="24"/>
        </w:rPr>
        <w:t>studium</w:t>
      </w:r>
    </w:p>
    <w:p w14:paraId="6C285118" w14:textId="77777777" w:rsidR="00A90E8F" w:rsidRPr="007F789D" w:rsidRDefault="00A90E8F" w:rsidP="00A90E8F">
      <w:pPr>
        <w:pStyle w:val="Listenabsatz"/>
        <w:numPr>
          <w:ilvl w:val="0"/>
          <w:numId w:val="23"/>
        </w:numPr>
        <w:spacing w:after="160" w:line="259" w:lineRule="auto"/>
      </w:pPr>
      <w:r w:rsidRPr="007F789D">
        <w:t xml:space="preserve">Die Zuteilung </w:t>
      </w:r>
      <w:r w:rsidR="00E24B26">
        <w:t>der Praxisplätze</w:t>
      </w:r>
      <w:r w:rsidRPr="007F789D">
        <w:t xml:space="preserve"> </w:t>
      </w:r>
      <w:r w:rsidRPr="00C52801">
        <w:t xml:space="preserve">erfolgt </w:t>
      </w:r>
      <w:r w:rsidR="00D75D37" w:rsidRPr="00C52801">
        <w:t>durch</w:t>
      </w:r>
      <w:r w:rsidRPr="007F789D">
        <w:t xml:space="preserve"> das PPS-Zentrum.</w:t>
      </w:r>
    </w:p>
    <w:p w14:paraId="61BBE6AD" w14:textId="77777777" w:rsidR="00A90E8F" w:rsidRDefault="00A90E8F" w:rsidP="00A90E8F">
      <w:pPr>
        <w:pStyle w:val="Listenabsatz"/>
        <w:numPr>
          <w:ilvl w:val="0"/>
          <w:numId w:val="23"/>
        </w:numPr>
        <w:spacing w:after="160" w:line="259" w:lineRule="auto"/>
      </w:pPr>
      <w:r>
        <w:t>Das Ausmaß der zu haltenden Unterrichtseinheiten wird durch die PP festgelegt. Dabei wird sowohl das Mindest- als auch das Höchstausmaß an gehaltenen Einheiten berücksichtigt.</w:t>
      </w:r>
    </w:p>
    <w:p w14:paraId="008D567D" w14:textId="77777777" w:rsidR="00A90E8F" w:rsidRDefault="00A90E8F" w:rsidP="00A90E8F">
      <w:pPr>
        <w:pStyle w:val="Listenabsatz"/>
        <w:numPr>
          <w:ilvl w:val="0"/>
          <w:numId w:val="23"/>
        </w:numPr>
        <w:spacing w:after="160" w:line="259" w:lineRule="auto"/>
      </w:pPr>
      <w:r>
        <w:t xml:space="preserve">Praxispädagoginnen und Praxispädagogen </w:t>
      </w:r>
      <w:r w:rsidR="00E24B26">
        <w:t>dürfen</w:t>
      </w:r>
      <w:r>
        <w:t xml:space="preserve"> Einblick in die Unterrichtsvorbereitungen nehmen und Rückmeldung geben.</w:t>
      </w:r>
    </w:p>
    <w:p w14:paraId="493BB281" w14:textId="77777777" w:rsidR="00A90E8F" w:rsidRDefault="00A90E8F" w:rsidP="00A90E8F">
      <w:pPr>
        <w:pStyle w:val="Listenabsatz"/>
        <w:numPr>
          <w:ilvl w:val="0"/>
          <w:numId w:val="23"/>
        </w:numPr>
        <w:spacing w:after="160" w:line="259" w:lineRule="auto"/>
      </w:pPr>
      <w:r w:rsidRPr="00B72A31">
        <w:t>Praxispädagoginnen und Praxispädagogen dürfen zusätzliche Aufgaben (z.B. Abschlussbesprechungen, Erstellung von Zusatzmaterial, Unterstützung bei Lehrausgängen, Korrekturarbeiten, usw.) stellen.</w:t>
      </w:r>
    </w:p>
    <w:p w14:paraId="123BE871" w14:textId="77777777" w:rsidR="00A90E8F" w:rsidRDefault="00A90E8F" w:rsidP="00A90E8F">
      <w:pPr>
        <w:pStyle w:val="Listenabsatz"/>
        <w:numPr>
          <w:ilvl w:val="0"/>
          <w:numId w:val="23"/>
        </w:numPr>
        <w:spacing w:after="160" w:line="259" w:lineRule="auto"/>
      </w:pPr>
      <w:r>
        <w:t>Die vorgegebenen Besprechungsstunden sind verpflichtend abzuhalten und dienen der Reflexion sowie dem Feedback und ermöglichen den Studierenden Einblick in die (außer-)</w:t>
      </w:r>
      <w:r w:rsidR="00B61DE9">
        <w:t xml:space="preserve"> </w:t>
      </w:r>
      <w:r>
        <w:t>unterrichtlichen Aufgaben einer Lehrperson.</w:t>
      </w:r>
    </w:p>
    <w:p w14:paraId="1F50F35F" w14:textId="77777777" w:rsidR="00D75D37" w:rsidRDefault="00A90E8F" w:rsidP="00E24B26">
      <w:pPr>
        <w:pStyle w:val="Listenabsatz"/>
        <w:numPr>
          <w:ilvl w:val="0"/>
          <w:numId w:val="23"/>
        </w:numPr>
        <w:spacing w:after="160" w:line="259" w:lineRule="auto"/>
      </w:pPr>
      <w:r w:rsidRPr="00B72A31">
        <w:t>Unterrichtsgestaltungen im Team dürfen für beide Studierenden als gehaltene Einheit angerechnet werden.</w:t>
      </w:r>
    </w:p>
    <w:p w14:paraId="7F953F73" w14:textId="77777777" w:rsidR="00CC2A39" w:rsidRDefault="00CC2A39" w:rsidP="00D75D37"/>
    <w:p w14:paraId="1BB02AF9" w14:textId="77777777" w:rsidR="00D75D37" w:rsidRDefault="00D75D37" w:rsidP="00D75D37"/>
    <w:p w14:paraId="506D403D" w14:textId="77777777" w:rsidR="00D75D37" w:rsidRPr="00D75D37" w:rsidRDefault="00D75D37" w:rsidP="00D75D37"/>
    <w:sectPr w:rsidR="00D75D37" w:rsidRPr="00D75D37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CE348" w14:textId="77777777" w:rsidR="005C6107" w:rsidRDefault="005C6107" w:rsidP="00C64611">
      <w:pPr>
        <w:spacing w:after="0" w:line="240" w:lineRule="auto"/>
      </w:pPr>
      <w:r>
        <w:separator/>
      </w:r>
    </w:p>
  </w:endnote>
  <w:endnote w:type="continuationSeparator" w:id="0">
    <w:p w14:paraId="52896F1D" w14:textId="77777777" w:rsidR="005C6107" w:rsidRDefault="005C6107" w:rsidP="00C64611">
      <w:pPr>
        <w:spacing w:after="0" w:line="240" w:lineRule="auto"/>
      </w:pPr>
      <w:r>
        <w:continuationSeparator/>
      </w:r>
    </w:p>
  </w:endnote>
  <w:endnote w:type="continuationNotice" w:id="1">
    <w:p w14:paraId="764D0F78" w14:textId="77777777" w:rsidR="005E2824" w:rsidRDefault="005E28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B0DA6" w14:textId="77777777" w:rsidR="005C6107" w:rsidRDefault="005C6107" w:rsidP="00C64611">
      <w:pPr>
        <w:spacing w:after="0" w:line="240" w:lineRule="auto"/>
      </w:pPr>
      <w:r>
        <w:separator/>
      </w:r>
    </w:p>
  </w:footnote>
  <w:footnote w:type="continuationSeparator" w:id="0">
    <w:p w14:paraId="44C2F88C" w14:textId="77777777" w:rsidR="005C6107" w:rsidRDefault="005C6107" w:rsidP="00C64611">
      <w:pPr>
        <w:spacing w:after="0" w:line="240" w:lineRule="auto"/>
      </w:pPr>
      <w:r>
        <w:continuationSeparator/>
      </w:r>
    </w:p>
  </w:footnote>
  <w:footnote w:type="continuationNotice" w:id="1">
    <w:p w14:paraId="1F55F9EB" w14:textId="77777777" w:rsidR="005E2824" w:rsidRDefault="005E28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3AE3E" w14:textId="77777777" w:rsidR="005C6107" w:rsidRDefault="005C6107">
    <w:pPr>
      <w:pStyle w:val="Kopfzeile"/>
    </w:pPr>
  </w:p>
  <w:p w14:paraId="4E806A66" w14:textId="77777777" w:rsidR="005C6107" w:rsidRDefault="005C6107" w:rsidP="00064189">
    <w:pPr>
      <w:pStyle w:val="Kopfzeile"/>
    </w:pPr>
  </w:p>
  <w:p w14:paraId="2F7E97C8" w14:textId="77777777" w:rsidR="005C6107" w:rsidRDefault="005C6107" w:rsidP="00064189">
    <w:pPr>
      <w:pStyle w:val="Kopfzeile"/>
    </w:pPr>
  </w:p>
  <w:p w14:paraId="2691AD7F" w14:textId="77777777" w:rsidR="005C6107" w:rsidRDefault="005C6107" w:rsidP="00064189">
    <w:pPr>
      <w:pStyle w:val="Kopfzeile"/>
    </w:pPr>
  </w:p>
  <w:p w14:paraId="3DB9B2CF" w14:textId="77777777" w:rsidR="005C6107" w:rsidRDefault="005C6107" w:rsidP="00064189">
    <w:pPr>
      <w:spacing w:after="0" w:line="259" w:lineRule="auto"/>
      <w:rPr>
        <w:rStyle w:val="berschrift1Zchn"/>
        <w:rFonts w:eastAsia="Batang"/>
        <w:b/>
        <w:sz w:val="32"/>
        <w:szCs w:val="32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3FF29A6" wp14:editId="0EED99D4">
              <wp:simplePos x="0" y="0"/>
              <wp:positionH relativeFrom="column">
                <wp:posOffset>876300</wp:posOffset>
              </wp:positionH>
              <wp:positionV relativeFrom="paragraph">
                <wp:posOffset>-373380</wp:posOffset>
              </wp:positionV>
              <wp:extent cx="868680" cy="525780"/>
              <wp:effectExtent l="0" t="0" r="7620" b="7620"/>
              <wp:wrapNone/>
              <wp:docPr id="1032" name="Textfeld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680" cy="5257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61EC79" w14:textId="77777777" w:rsidR="005C6107" w:rsidRDefault="005C6107" w:rsidP="00064189">
                          <w:r w:rsidRPr="001A1908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24B23E70" wp14:editId="6512138B">
                                <wp:extent cx="678180" cy="228600"/>
                                <wp:effectExtent l="0" t="0" r="7620" b="0"/>
                                <wp:docPr id="1031" name="Grafik 1031" descr="http://aom.jku.at/wp-content/themes/aom/images/jku-homepag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4" descr="http://aom.jku.at/wp-content/themes/aom/images/jku-homepag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1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3FF29A6" id="_x0000_t202" coordsize="21600,21600" o:spt="202" path="m,l,21600r21600,l21600,xe">
              <v:stroke joinstyle="miter"/>
              <v:path gradientshapeok="t" o:connecttype="rect"/>
            </v:shapetype>
            <v:shape id="Textfeld 1032" o:spid="_x0000_s1026" type="#_x0000_t202" style="position:absolute;margin-left:69pt;margin-top:-29.4pt;width:68.4pt;height:41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/2TWQIAALYEAAAOAAAAZHJzL2Uyb0RvYy54bWysVMFuGjEQvVfqP1i+NwskJCnKEtFEVJVQ&#10;EympcjZeO6zq9bi2YZd+fZ+9S0LTnqqCZMae5xm/mTdcXXeNYTvlQ0225OOTEWfKSqpq+1zyb4/L&#10;D5echShsJQxZVfK9Cvx6/v7dVetmakIbMpXyDEFsmLWu5JsY3awogtyoRoQTcsrCqck3ImLrn4vK&#10;ixbRG1NMRqPzoiVfOU9ShYDT297J5zm+1krGO62DisyUHG+LefV5Xae1mF+J2bMXblPL4RniH17R&#10;iNoi6UuoWxEF2/r6j1BNLT0F0vFEUlOQ1rVUmQPYjEdv2DxshFOZC4oT3EuZwv8LK7/u7j2rK/Ru&#10;dDrhzIoGXXpUXdTKVCwfokatCzNAHxzAsftEHfCZb3Arkt8DIMURpr8QgE416bRv0i/YMlxEG/Yv&#10;pUciJnF4eY4vPBKu6WR6ATvFfL3sfIifFTUsGSX36Gx+gNitQuyhB0jKFcjU1bI2Jm/24cZ4thMQ&#10;AbRTUcuZESHisOTL/Bmy/XbNWNaW/Px0OsqZLKV4fSpjU1yVBTbkT/R7xsmK3boDNJlrqvYom6de&#10;fMHJZQ0OKzzgXnioDbQxQfEOizaElDRYnG3I//zbecJDBPBy1kK9JQ8/tsIr8PpiIY+P47OzJPe8&#10;OZteTLDxx571scdumxtCbcaYVSezmfDRHEztqXnCoC1SVriElchd8ngwb2I/UxhUqRaLDILAnYgr&#10;++DkQS2pQ4/dk/BuaGNE/7/SQedi9qabPTaV2tJiG0nXudWvVR1kh+HIYhkGOU3f8T6jXv9u5r8A&#10;AAD//wMAUEsDBBQABgAIAAAAIQA6Yizz4AAAAAoBAAAPAAAAZHJzL2Rvd25yZXYueG1sTI/BTsMw&#10;EETvSPyDtUjcWodSIApxKoRAUImoEJC4uvGSBOJ1ZLtN6NeznOA2ox3NzstXk+3FHn3oHCk4mycg&#10;kGpnOmoUvL3ez1IQIWoyuneECr4xwKo4Psp1ZtxIL7ivYiO4hEKmFbQxDpmUoW7R6jB3AxLfPpy3&#10;OrL1jTRej1xue7lIkktpdUf8odUD3rZYf1U7q+B9rB78Zr3+fB4ey8PmUJVPeFcqdXoy3VyDiDjF&#10;vzD8zufpUPCmrduRCaJnf54yS1Qwu0iZgROLqyWLLYtlArLI5X+E4gcAAP//AwBQSwECLQAUAAYA&#10;CAAAACEAtoM4kv4AAADhAQAAEwAAAAAAAAAAAAAAAAAAAAAAW0NvbnRlbnRfVHlwZXNdLnhtbFBL&#10;AQItABQABgAIAAAAIQA4/SH/1gAAAJQBAAALAAAAAAAAAAAAAAAAAC8BAABfcmVscy8ucmVsc1BL&#10;AQItABQABgAIAAAAIQDPC/2TWQIAALYEAAAOAAAAAAAAAAAAAAAAAC4CAABkcnMvZTJvRG9jLnht&#10;bFBLAQItABQABgAIAAAAIQA6Yizz4AAAAAoBAAAPAAAAAAAAAAAAAAAAALMEAABkcnMvZG93bnJl&#10;di54bWxQSwUGAAAAAAQABADzAAAAwAUAAAAA&#10;" fillcolor="window" stroked="f" strokeweight=".5pt">
              <v:textbox>
                <w:txbxContent>
                  <w:p w14:paraId="0C61EC79" w14:textId="77777777" w:rsidR="005C6107" w:rsidRDefault="005C6107" w:rsidP="00064189">
                    <w:r w:rsidRPr="001A1908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24B23E70" wp14:editId="6512138B">
                          <wp:extent cx="678180" cy="228600"/>
                          <wp:effectExtent l="0" t="0" r="7620" b="0"/>
                          <wp:docPr id="1031" name="Grafik 1031" descr="http://aom.jku.at/wp-content/themes/aom/images/jku-homepag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4" descr="http://aom.jku.at/wp-content/themes/aom/images/jku-homepag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1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C33094C" wp14:editId="5CF873B0">
              <wp:simplePos x="0" y="0"/>
              <wp:positionH relativeFrom="column">
                <wp:posOffset>1897380</wp:posOffset>
              </wp:positionH>
              <wp:positionV relativeFrom="paragraph">
                <wp:posOffset>-662940</wp:posOffset>
              </wp:positionV>
              <wp:extent cx="807720" cy="754380"/>
              <wp:effectExtent l="0" t="0" r="0" b="7620"/>
              <wp:wrapNone/>
              <wp:docPr id="1030" name="Textfeld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720" cy="7543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B71063" w14:textId="77777777" w:rsidR="005C6107" w:rsidRDefault="005C6107" w:rsidP="00064189">
                          <w:r w:rsidRPr="001A1908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184B8EE" wp14:editId="5BB7387C">
                                <wp:extent cx="647700" cy="541020"/>
                                <wp:effectExtent l="0" t="0" r="0" b="0"/>
                                <wp:docPr id="1029" name="Grafik 1029" descr="Private Pädagogische Hochschule der Diözese Linz">
                                  <a:hlinkClick xmlns:a="http://schemas.openxmlformats.org/drawingml/2006/main" r:id="rId3" tooltip="&quot;Private Pädagogische Hochschule der Diözese Linz und PH-Online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Private Pädagogische Hochschule der Diözese Linz">
                                          <a:hlinkClick r:id="rId3" tooltip="&quot;Private Pädagogische Hochschule der Diözese Linz und PH-Online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5410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33094C" id="Textfeld 1030" o:spid="_x0000_s1027" type="#_x0000_t202" style="position:absolute;margin-left:149.4pt;margin-top:-52.2pt;width:63.6pt;height:59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8HYAIAAL0EAAAOAAAAZHJzL2Uyb0RvYy54bWysVE1v2zAMvQ/YfxB0X+2k6ZcRp8haZBgQ&#10;tAXaoWdFlhtjsqhJSuzs1+9JTtqs22lYDopEPpHi46On132r2VY535Ap+egk50wZSVVjXkr+7Wnx&#10;6ZIzH4SphCajSr5Tnl/PPn6YdrZQY1qTrpRjCGJ80dmSr0OwRZZ5uVat8CdklYGzJteKgKN7ySon&#10;OkRvdTbO8/OsI1dZR1J5D+vt4OSzFL+ulQz3de1VYLrkeFtIq0vrKq7ZbCqKFyfsupH7Z4h/eEUr&#10;GoOkr6FuRRBs45o/QrWNdOSpDieS2ozqupEq1YBqRvm7ah7XwqpUC8jx9pUm///Cyrvtg2NNhd7l&#10;pyDIiBZdelJ9qJWuWDKCo876AtBHC3DoP1MPfKrX2yXJ7x6Q7AgzXPBAR0762rXxH9UyXESW3Sv1&#10;SMQkjJf5xcUYHgnXxdnk9DK1Jnu7bJ0PXxS1LG5K7tDZ9ACxXfoQ04viAIm5POmmWjRap8PO32jH&#10;tgIigHYq6jjTwgcYS75IvygEhPjtmjasK/n56VmeMhmK8QacNjGuSgLb54/lDxXHXehX/UBrjBwt&#10;K6p2YM/RoEFv5aJBKUu840E4iA7VY5DCPZZaEzLTfsfZmtzPv9kjHlqAl7MOIi65/7ERTqG8rwYq&#10;uRpNJggb0mFylhh2x57Vscds2hsCRSOMrJVpi8su6MO2dtQ+Y97mMStcwkjkLnk4bG/CMFqYV6nm&#10;8wSCzq0IS/No5UE0sVFP/bNwdt/NABnc0UHuonjX1AEbGTc03wSqm9TxN1b36sOMpC7u5zkO4fE5&#10;od6+OrNfAAAA//8DAFBLAwQUAAYACAAAACEAtmUCWOIAAAALAQAADwAAAGRycy9kb3ducmV2Lnht&#10;bEyPwUrDQBCG74LvsIzgrd00hFJjNkVE0YKhNhW8brNjEs3Ohuy2iX16x5MeZ+bjn+/P1pPtxAkH&#10;3zpSsJhHIJAqZ1qqFbztH2crED5oMrpzhAq+0cM6v7zIdGrcSDs8laEWHEI+1QqaEPpUSl81aLWf&#10;ux6Jbx9usDrwONTSDHrkcNvJOIqW0uqW+EOje7xvsPoqj1bB+1g+DdvN5vO1fy7O23NZvOBDodT1&#10;1XR3CyLgFP5g+NVndcjZ6eCOZLzoFMQ3K1YPCmaLKElAMJLES653YJYXMs/k/w75DwAAAP//AwBQ&#10;SwECLQAUAAYACAAAACEAtoM4kv4AAADhAQAAEwAAAAAAAAAAAAAAAAAAAAAAW0NvbnRlbnRfVHlw&#10;ZXNdLnhtbFBLAQItABQABgAIAAAAIQA4/SH/1gAAAJQBAAALAAAAAAAAAAAAAAAAAC8BAABfcmVs&#10;cy8ucmVsc1BLAQItABQABgAIAAAAIQCV5C8HYAIAAL0EAAAOAAAAAAAAAAAAAAAAAC4CAABkcnMv&#10;ZTJvRG9jLnhtbFBLAQItABQABgAIAAAAIQC2ZQJY4gAAAAsBAAAPAAAAAAAAAAAAAAAAALoEAABk&#10;cnMvZG93bnJldi54bWxQSwUGAAAAAAQABADzAAAAyQUAAAAA&#10;" fillcolor="window" stroked="f" strokeweight=".5pt">
              <v:textbox>
                <w:txbxContent>
                  <w:p w14:paraId="1FB71063" w14:textId="77777777" w:rsidR="005C6107" w:rsidRDefault="005C6107" w:rsidP="00064189">
                    <w:r w:rsidRPr="001A1908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184B8EE" wp14:editId="5BB7387C">
                          <wp:extent cx="647700" cy="541020"/>
                          <wp:effectExtent l="0" t="0" r="0" b="0"/>
                          <wp:docPr id="1029" name="Grafik 1029" descr="Private Pädagogische Hochschule der Diözese Linz">
                            <a:hlinkClick xmlns:a="http://schemas.openxmlformats.org/drawingml/2006/main" r:id="rId5" tooltip="&quot;Private Pädagogische Hochschule der Diözese Linz und PH-Online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Private Pädagogische Hochschule der Diözese Linz">
                                    <a:hlinkClick r:id="rId5" tooltip="&quot;Private Pädagogische Hochschule der Diözese Linz und PH-Online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541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27B00ED" wp14:editId="03DF63B6">
              <wp:simplePos x="0" y="0"/>
              <wp:positionH relativeFrom="column">
                <wp:posOffset>2301240</wp:posOffset>
              </wp:positionH>
              <wp:positionV relativeFrom="paragraph">
                <wp:posOffset>-236220</wp:posOffset>
              </wp:positionV>
              <wp:extent cx="548640" cy="274320"/>
              <wp:effectExtent l="0" t="0" r="3810" b="0"/>
              <wp:wrapNone/>
              <wp:docPr id="1028" name="Textfeld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6F82A4" w14:textId="77777777" w:rsidR="005C6107" w:rsidRPr="00D45D53" w:rsidRDefault="005C6107" w:rsidP="00064189">
                          <w:pPr>
                            <w:pStyle w:val="StandardWeb"/>
                            <w:spacing w:before="0" w:beforeAutospacing="0" w:after="200" w:afterAutospacing="0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D45D53">
                            <w:rPr>
                              <w:rFonts w:ascii="Calibri" w:hAnsi="Calibri" w:cs="Arial"/>
                              <w:b/>
                              <w:bCs/>
                              <w:color w:val="365F91"/>
                              <w:kern w:val="24"/>
                              <w:sz w:val="20"/>
                              <w:szCs w:val="20"/>
                              <w:lang w:val="de-AT"/>
                            </w:rPr>
                            <w:t>PHDL</w:t>
                          </w:r>
                        </w:p>
                      </w:txbxContent>
                    </wps:txbx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27B00ED" id="Textfeld 1028" o:spid="_x0000_s1028" type="#_x0000_t202" style="position:absolute;margin-left:181.2pt;margin-top:-18.6pt;width:43.2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IwRwIAAHQEAAAOAAAAZHJzL2Uyb0RvYy54bWysVE1vGyEQvVfqf0Dc67W3dj5WXkep01SV&#10;0rRSUvU8ZlkvKjAUsHfTX9+BtRMrvVXdAwJmeMx7b9jl1WA020sfFNqazyZTzqQV2Ci7rfn3x9t3&#10;F5yFCLYBjVbW/EkGfrV6+2bZu0qW2KFupGcEYkPVu5p3MbqqKILopIEwQSctBVv0BiIt/bZoPPSE&#10;bnRRTqdnRY++cR6FDIF2b8YgX2X8tpUifm3bICPTNafaYh59HjdpLFZLqLYeXKfEoQz4hyoMKEuX&#10;PkPdQAS28+ovKKOEx4BtnAg0BbatEjJzIDaz6Ss2Dx04mbmQOME9yxT+H6y433/zTDXk3bQkrywY&#10;culRDrGVumF5kzTqXago9cFRchw+4ED5mW9wdyh+BmZx3YHdymvvse8kNFTjLKlbnBwdcUIC2fRf&#10;sKGbYBcxAw2tN0lAkoQROnn19OwPVcMEbS7mF2dziggKlefz92X2r4DqeNj5ED9JNCxNau7J/gwO&#10;+7sQUzFQHVPSXQG1am6V1nnht5u19mwP1Cq3+cv1v0rTlvU1v1yUi4xsMZ3PXWRUpFbWytT8Ypq+&#10;sbmSGB9tk1MiKD3OqRJtD+okQUZp4rAZshllOpuU22DzRHLRCyM+HfrfnPXUrTUPv3bgJWf6syWp&#10;L2fzJEzMi/ninJRh/jSyOY3YnVkjsZxxBlYQas3jcbqO4+ug9nQQ7+yDE0evk3SPww/w7qBvJGPu&#10;8dilUL2SecxN2lq8Jp9blT14oXXgT62drTk8w/R2Ttc56+VnsfoDAAD//wMAUEsDBBQABgAIAAAA&#10;IQDv2eSR3gAAAAkBAAAPAAAAZHJzL2Rvd25yZXYueG1sTI/RToNAEEXfTfyHzZj4YtpFilApQ6Mm&#10;Gl9b+wEDuwVSdpew20L/3vHJPk7m5N5zi+1senHRo++cRXheRiC0rZ3qbINw+PlcrEH4QFZR76xG&#10;uGoP2/L+rqBcucnu9GUfGsEh1ueE0IYw5FL6utWG/NIN2vLv6EZDgc+xkWqkicNNL+MoSqWhznJD&#10;S4P+aHV92p8NwvF7enp5naqvcMh2SfpOXVa5K+Ljw/y2ARH0HP5h+NNndSjZqXJnq7zoEVZpnDCK&#10;sFhlMQgmkmTNYyqENAJZFvJ2QfkLAAD//wMAUEsBAi0AFAAGAAgAAAAhALaDOJL+AAAA4QEAABMA&#10;AAAAAAAAAAAAAAAAAAAAAFtDb250ZW50X1R5cGVzXS54bWxQSwECLQAUAAYACAAAACEAOP0h/9YA&#10;AACUAQAACwAAAAAAAAAAAAAAAAAvAQAAX3JlbHMvLnJlbHNQSwECLQAUAAYACAAAACEAitECMEcC&#10;AAB0BAAADgAAAAAAAAAAAAAAAAAuAgAAZHJzL2Uyb0RvYy54bWxQSwECLQAUAAYACAAAACEA79nk&#10;kd4AAAAJAQAADwAAAAAAAAAAAAAAAAChBAAAZHJzL2Rvd25yZXYueG1sUEsFBgAAAAAEAAQA8wAA&#10;AKwFAAAAAA==&#10;" stroked="f">
              <v:textbox>
                <w:txbxContent>
                  <w:p w14:paraId="0C6F82A4" w14:textId="77777777" w:rsidR="005C6107" w:rsidRPr="00D45D53" w:rsidRDefault="005C6107" w:rsidP="00064189">
                    <w:pPr>
                      <w:pStyle w:val="StandardWeb"/>
                      <w:spacing w:before="0" w:beforeAutospacing="0" w:after="200" w:afterAutospacing="0"/>
                      <w:textAlignment w:val="baseline"/>
                      <w:rPr>
                        <w:sz w:val="20"/>
                        <w:szCs w:val="20"/>
                      </w:rPr>
                    </w:pPr>
                    <w:r w:rsidRPr="00D45D53">
                      <w:rPr>
                        <w:rFonts w:ascii="Calibri" w:hAnsi="Calibri" w:cs="Arial"/>
                        <w:b/>
                        <w:bCs/>
                        <w:color w:val="365F91"/>
                        <w:kern w:val="24"/>
                        <w:sz w:val="20"/>
                        <w:szCs w:val="20"/>
                        <w:lang w:val="de-AT"/>
                      </w:rPr>
                      <w:t>PHDL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C00E7E7" wp14:editId="39CD57E5">
              <wp:simplePos x="0" y="0"/>
              <wp:positionH relativeFrom="column">
                <wp:posOffset>2979420</wp:posOffset>
              </wp:positionH>
              <wp:positionV relativeFrom="paragraph">
                <wp:posOffset>-571500</wp:posOffset>
              </wp:positionV>
              <wp:extent cx="731520" cy="784860"/>
              <wp:effectExtent l="0" t="0" r="0" b="0"/>
              <wp:wrapNone/>
              <wp:docPr id="1027" name="Textfeld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78486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DE02E7" w14:textId="77777777" w:rsidR="005C6107" w:rsidRDefault="005C6107" w:rsidP="00064189">
                          <w:r w:rsidRPr="001A1908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1EFEC577" wp14:editId="2EEA320F">
                                <wp:extent cx="365760" cy="548640"/>
                                <wp:effectExtent l="0" t="0" r="0" b="3810"/>
                                <wp:docPr id="1026" name="Grafik 1026" descr="http://opac.ku-linz.at/tmpl/tmpl.ktu/images/KU-Linz-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6" descr="http://opac.ku-linz.at/tmpl/tmpl.ktu/images/KU-Linz-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" cy="548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C00E7E7" id="Textfeld 1027" o:spid="_x0000_s1029" type="#_x0000_t202" style="position:absolute;margin-left:234.6pt;margin-top:-45pt;width:57.6pt;height:61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nDYQIAAL0EAAAOAAAAZHJzL2Uyb0RvYy54bWysVE1vGjEQvVfqf7B8bxYICcmKJaKJqCqh&#10;JFJS5Wy8XljV63Ftwy799X32QkLTnqpyMOOZ5/l8s9ObrtFsp5yvyRR8eDbgTBlJZW3WBf/2vPh0&#10;xZkPwpRCk1EF3yvPb2YfP0xbm6sRbUiXyjE4MT5vbcE3Idg8y7zcqEb4M7LKwFiRa0TA1a2z0okW&#10;3hudjQaDy6wlV1pHUnkP7V1v5LPkv6qUDA9V5VVguuDILaTTpXMVz2w2FfnaCbup5SEN8Q9ZNKI2&#10;CPrq6k4Ewbau/sNVU0tHnqpwJqnJqKpqqVINqGY4eFfN00ZYlWpBc7x9bZP/f27l/e7RsbrE7Aaj&#10;CWdGNJjSs+pCpXTJkhI9aq3PAX2yAIfuM3XAp3q9XZL87gHJTjD9Aw907ElXuSb+o1qGhxjD/rX1&#10;CMQklJPz4cUIFgnT5Gp8dZlGk709ts6HL4oaFoWCO0w2JSB2Sx9ieJEfITGWJ12Xi1rrdNn7W+3Y&#10;ToAE4E5JLWda+ABlwRfpF4kAF78904a1Bb88vxikSIaivx6nTfSrEsEO8WP5fcVRCt2qS209j56j&#10;ZkXlHt1z1HPQW7moUcoSeTwKB9KheixSeMBRaUJkOkicbcj9/Js+4sEFWDlrQeKC+x9b4RTK+2rA&#10;kuvheBxZny7ji0nssDu1rE4tZtvcElo0xMpamcSID/ooVo6aF+zbPEaFSRiJ2AUPR/E29KuFfZVq&#10;Pk8g8NyKsDRPVh5JEwf13L0IZw/TDKDBPR3pLvJ3Q+2xseOG5ttAVZ0m/tbVA/uwI2mKh32OS3h6&#10;T6i3r87sFwAAAP//AwBQSwMEFAAGAAgAAAAhABc97CXjAAAACgEAAA8AAABkcnMvZG93bnJldi54&#10;bWxMj1FLwzAUhd8F/0O4gm9b6lbLVns7RBQdrMx1gq9Zc22rTVKSbK379cYnfbzcj3O+k61G1bET&#10;WdcajXAzjYCRroxsdY3wtn+aLIA5L7QUndGE8E0OVvnlRSZSaQa9o1PpaxZCtEsFQuN9n3LuqoaU&#10;cFPTkw6/D2OV8OG0NZdWDCFcdXwWRQlXotWhoRE9PTRUfZVHhfA+lM92u15/vvYvxXl7LosNPRaI&#10;11fj/R0wT6P/g+FXP6hDHpwO5qilYx1CnCxnAUWYLKMwKhC3izgGdkCYzxPgecb/T8h/AAAA//8D&#10;AFBLAQItABQABgAIAAAAIQC2gziS/gAAAOEBAAATAAAAAAAAAAAAAAAAAAAAAABbQ29udGVudF9U&#10;eXBlc10ueG1sUEsBAi0AFAAGAAgAAAAhADj9If/WAAAAlAEAAAsAAAAAAAAAAAAAAAAALwEAAF9y&#10;ZWxzLy5yZWxzUEsBAi0AFAAGAAgAAAAhAKhBycNhAgAAvQQAAA4AAAAAAAAAAAAAAAAALgIAAGRy&#10;cy9lMm9Eb2MueG1sUEsBAi0AFAAGAAgAAAAhABc97CXjAAAACgEAAA8AAAAAAAAAAAAAAAAAuwQA&#10;AGRycy9kb3ducmV2LnhtbFBLBQYAAAAABAAEAPMAAADLBQAAAAA=&#10;" fillcolor="window" stroked="f" strokeweight=".5pt">
              <v:textbox>
                <w:txbxContent>
                  <w:p w14:paraId="17DE02E7" w14:textId="77777777" w:rsidR="005C6107" w:rsidRDefault="005C6107" w:rsidP="00064189">
                    <w:r w:rsidRPr="001A1908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1EFEC577" wp14:editId="2EEA320F">
                          <wp:extent cx="365760" cy="548640"/>
                          <wp:effectExtent l="0" t="0" r="0" b="3810"/>
                          <wp:docPr id="1026" name="Grafik 1026" descr="http://opac.ku-linz.at/tmpl/tmpl.ktu/images/KU-Linz-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6" descr="http://opac.ku-linz.at/tmpl/tmpl.ktu/images/KU-Linz-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760" cy="548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5B1B0E7" wp14:editId="5CDC570C">
              <wp:simplePos x="0" y="0"/>
              <wp:positionH relativeFrom="column">
                <wp:posOffset>3672840</wp:posOffset>
              </wp:positionH>
              <wp:positionV relativeFrom="paragraph">
                <wp:posOffset>-304800</wp:posOffset>
              </wp:positionV>
              <wp:extent cx="1584960" cy="304800"/>
              <wp:effectExtent l="0" t="0" r="0" b="0"/>
              <wp:wrapNone/>
              <wp:docPr id="1024" name="Textfeld 10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4960" cy="304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40FAAA" w14:textId="77777777" w:rsidR="005C6107" w:rsidRDefault="005C6107" w:rsidP="00064189">
                          <w:r w:rsidRPr="001A1908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698F3C65" wp14:editId="370CCB74">
                                <wp:extent cx="1371600" cy="167640"/>
                                <wp:effectExtent l="0" t="0" r="0" b="3810"/>
                                <wp:docPr id="31" name="Grafik 31" descr="Logo Kunstuniversität Linz - Universtität für künstlerische und industrielle Gestalt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Kunstuniversität Linz - Universtität für künstlerische und industrielle Gestalt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1676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5B1B0E7" id="Textfeld 1024" o:spid="_x0000_s1030" type="#_x0000_t202" style="position:absolute;margin-left:289.2pt;margin-top:-24pt;width:124.8pt;height:24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YiYgIAAL4EAAAOAAAAZHJzL2Uyb0RvYy54bWysVMFu2zAMvQ/YPwi6r3ZSt2uNOkXWIsOA&#10;YC3QDj0rstwYk0VNUmJnX78nOWmzbqdhOSiU+ETqkY++uh46zbbK+ZZMxScnOWfKSKpb81zxb4+L&#10;Dxec+SBMLTQZVfGd8vx69v7dVW9LNaU16Vo5hiDGl72t+DoEW2aZl2vVCX9CVhk4G3KdCNi656x2&#10;okf0TmfTPD/PenK1dSSV9zi9HZ18luI3jZLhrmm8CkxXHG8LaXVpXcU1m12J8tkJu27l/hniH17R&#10;idYg6UuoWxEE27j2j1BdKx15asKJpC6jpmmlShzAZpK/YfOwFlYlLiiOty9l8v8vrPy6vXesrdG7&#10;fFpwZkSHLj2qITRK1ywdoka99SWgDxbgMHyiAfjE19slye8ekOwIM17wQMeaDI3r4j/YMlxEG3Yv&#10;pUciJmO0s4vi8hwuCd9pXlzkqTfZ623rfPisqGPRqLhDa9MLxHbpQ8wvygMkJvOk23rRap02O3+j&#10;HdsKqADiqannTAsfcFjxRfpFJSDEb9e0YX3Fz0/P8pTJUIw34rSJcVVS2D5/5D9SjlYYVkOqaxEj&#10;x5MV1TuUz9EoQm/logWVJd5xLxxUB/aYpHCHpdGEzLS3OFuT+/m384iHGODlrIeKK+5/bIRToPfF&#10;QCaXk6KIsk+b4uzjFBt37Fkde8ymuyGUaIKZtTKZER/0wWwcdU8YuHnMCpcwErkrHg7mTRhnCwMr&#10;1XyeQBC6FWFpHqw8qCY26nF4Es7uuxmgg6900Lso3zR1xMaKG5pvAjVt6vhrVffyw5CkLu4HOk7h&#10;8T6hXj87s18AAAD//wMAUEsDBBQABgAIAAAAIQCbX74O3wAAAAgBAAAPAAAAZHJzL2Rvd25yZXYu&#10;eG1sTI/BSsNAEIbvgu+wjOCt3ViqhphNEVG0YKhGwes2OybR7GzY3TaxT+/0pLcZ5uOf789Xk+3F&#10;Hn3oHCm4mCcgkGpnOmoUvL89zFIQIWoyuneECn4wwKo4Pcl1ZtxIr7ivYiM4hEKmFbQxDpmUoW7R&#10;6jB3AxLfPp23OvLqG2m8Hjnc9nKRJFfS6o74Q6sHvGux/q52VsHHWD36zXr99TI8lYfNoSqf8b5U&#10;6vxsur0BEXGKfzAc9VkdCnbauh2ZIHoFl9fpklEFs2XKpZhIF8dhqyABWeTyf4HiFwAA//8DAFBL&#10;AQItABQABgAIAAAAIQC2gziS/gAAAOEBAAATAAAAAAAAAAAAAAAAAAAAAABbQ29udGVudF9UeXBl&#10;c10ueG1sUEsBAi0AFAAGAAgAAAAhADj9If/WAAAAlAEAAAsAAAAAAAAAAAAAAAAALwEAAF9yZWxz&#10;Ly5yZWxzUEsBAi0AFAAGAAgAAAAhAGf3ViJiAgAAvgQAAA4AAAAAAAAAAAAAAAAALgIAAGRycy9l&#10;Mm9Eb2MueG1sUEsBAi0AFAAGAAgAAAAhAJtfvg7fAAAACAEAAA8AAAAAAAAAAAAAAAAAvAQAAGRy&#10;cy9kb3ducmV2LnhtbFBLBQYAAAAABAAEAPMAAADIBQAAAAA=&#10;" fillcolor="window" stroked="f" strokeweight=".5pt">
              <v:textbox>
                <w:txbxContent>
                  <w:p w14:paraId="2640FAAA" w14:textId="77777777" w:rsidR="005C6107" w:rsidRDefault="005C6107" w:rsidP="00064189">
                    <w:r w:rsidRPr="001A1908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698F3C65" wp14:editId="370CCB74">
                          <wp:extent cx="1371600" cy="167640"/>
                          <wp:effectExtent l="0" t="0" r="0" b="3810"/>
                          <wp:docPr id="31" name="Grafik 31" descr="Logo Kunstuniversität Linz - Universtität für künstlerische und industrielle Gestalt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Kunstuniversität Linz - Universtität für künstlerische und industrielle Gestalt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167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C044BFE" wp14:editId="1BE40094">
              <wp:simplePos x="0" y="0"/>
              <wp:positionH relativeFrom="column">
                <wp:posOffset>5288280</wp:posOffset>
              </wp:positionH>
              <wp:positionV relativeFrom="paragraph">
                <wp:posOffset>-655320</wp:posOffset>
              </wp:positionV>
              <wp:extent cx="723900" cy="792480"/>
              <wp:effectExtent l="0" t="0" r="0" b="7620"/>
              <wp:wrapNone/>
              <wp:docPr id="30" name="Textfeld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3900" cy="7924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ED334D" w14:textId="77777777" w:rsidR="005C6107" w:rsidRDefault="005C6107" w:rsidP="00064189">
                          <w:r w:rsidRPr="001A1908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0E5F60A" wp14:editId="111C8965">
                                <wp:extent cx="525780" cy="647700"/>
                                <wp:effectExtent l="0" t="0" r="7620" b="0"/>
                                <wp:docPr id="29" name="Grafik 29" descr="https://www.bruckneruni.at/design/em_plain_site/images/logo.gif?ts=14418924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https://www.bruckneruni.at/design/em_plain_site/images/logo.gif?ts=144189246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578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C044BFE" id="Textfeld 30" o:spid="_x0000_s1031" type="#_x0000_t202" style="position:absolute;margin-left:416.4pt;margin-top:-51.6pt;width:57pt;height:62.4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jnYAIAALkEAAAOAAAAZHJzL2Uyb0RvYy54bWysVMtu2zAQvBfoPxC8N/IrLyFy4DpwUcBI&#10;AjhFzjRFxUIpLkvSltyv75CyEzftqagP9JI73OXOzurmtms02ynnazIFH54NOFNGUlmbl4J/e1p8&#10;uuLMB2FKocmogu+V57fTjx9uWpurEW1Il8oxBDE+b23BNyHYPMu83KhG+DOyysBZkWtEwNa9ZKUT&#10;LaI3OhsNBhdZS660jqTyHqd3vZNPU/yqUjI8VJVXgemC420hrS6t67hm0xuRvzhhN7U8PEP8wysa&#10;URskfQ11J4JgW1f/EaqppSNPVTiT1GRUVbVUqQZUMxy8q2a1EValWkCOt680+f8XVt7vHh2ry4KP&#10;QY8RDXr0pLpQKV0yHIGf1vocsJUFMHSfqUOfU63eLkl+94BkJ5j+ggc68tFVron/qJThInLsX2lH&#10;GiZxeDkaXw/gkXBdXo8mVylt9nbZOh++KGpYNAru0NX0ALFb+hDTi/wIibk86bpc1Fqnzd7PtWM7&#10;AQFANyW1nGnhAw4Lvki/WCRC/HZNG9YW/GJ8PkiZDMV4PU6bGFclcR3yx/L7iqMVunWXKD0/0rem&#10;cg/2HPX681YuapSyxDsehYPgUD2GKDxgqTQhMx0szjbkfv7tPOKhA3g5ayHggvsfW+EUyvtqoJDr&#10;4WSCsCFtJueXI2zcqWd96jHbZk6gaIhxtTKZER/00awcNc+YtVnMCpcwErkLHo7mPPRjhVmVajZL&#10;IGjcirA0KyuPoomNeuqehbOHbgbI4J6OUhf5u6b22Mi4odk2UFWnjkeee1YP6sN8pC4eZjkO4Ok+&#10;od6+ONNfAAAA//8DAFBLAwQUAAYACAAAACEAohXFIeMAAAALAQAADwAAAGRycy9kb3ducmV2Lnht&#10;bEyPwU7DMBBE70j8g7VI3FonKYpKiFMhBIJKRIW0Elc3XpJAvI5stwn9+poTHHd2NPMmX026Z0e0&#10;rjMkIJ5HwJBqozpqBOy2T7MlMOclKdkbQgE/6GBVXF7kMlNmpHc8Vr5hIYRcJgW03g8Z565uUUs3&#10;NwNS+H0aq6UPp224snIM4brnSRSlXMuOQkMrB3xosf6uDlrAx1g92816/fU2vJSnzakqX/GxFOL6&#10;arq/A+Zx8n9m+MUP6FAEpr05kHKsF7BcJAHdC5jF0SIBFiy3N2mQ9gKSOAVe5Pz/huIMAAD//wMA&#10;UEsBAi0AFAAGAAgAAAAhALaDOJL+AAAA4QEAABMAAAAAAAAAAAAAAAAAAAAAAFtDb250ZW50X1R5&#10;cGVzXS54bWxQSwECLQAUAAYACAAAACEAOP0h/9YAAACUAQAACwAAAAAAAAAAAAAAAAAvAQAAX3Jl&#10;bHMvLnJlbHNQSwECLQAUAAYACAAAACEAUaK452ACAAC5BAAADgAAAAAAAAAAAAAAAAAuAgAAZHJz&#10;L2Uyb0RvYy54bWxQSwECLQAUAAYACAAAACEAohXFIeMAAAALAQAADwAAAAAAAAAAAAAAAAC6BAAA&#10;ZHJzL2Rvd25yZXYueG1sUEsFBgAAAAAEAAQA8wAAAMoFAAAAAA==&#10;" fillcolor="window" stroked="f" strokeweight=".5pt">
              <v:textbox>
                <w:txbxContent>
                  <w:p w14:paraId="2CED334D" w14:textId="77777777" w:rsidR="005C6107" w:rsidRDefault="005C6107" w:rsidP="00064189">
                    <w:r w:rsidRPr="001A1908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0E5F60A" wp14:editId="111C8965">
                          <wp:extent cx="525780" cy="647700"/>
                          <wp:effectExtent l="0" t="0" r="7620" b="0"/>
                          <wp:docPr id="29" name="Grafik 29" descr="https://www.bruckneruni.at/design/em_plain_site/images/logo.gif?ts=14418924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s://www.bruckneruni.at/design/em_plain_site/images/logo.gif?ts=14418924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578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4F6F52D" wp14:editId="612876CB">
              <wp:simplePos x="0" y="0"/>
              <wp:positionH relativeFrom="margin">
                <wp:posOffset>-480060</wp:posOffset>
              </wp:positionH>
              <wp:positionV relativeFrom="paragraph">
                <wp:posOffset>-662940</wp:posOffset>
              </wp:positionV>
              <wp:extent cx="1188720" cy="739140"/>
              <wp:effectExtent l="0" t="0" r="0" b="3810"/>
              <wp:wrapNone/>
              <wp:docPr id="28" name="Textfeld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8720" cy="7391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3098A5" w14:textId="77777777" w:rsidR="005C6107" w:rsidRDefault="005C6107" w:rsidP="00064189">
                          <w:r w:rsidRPr="001A1908"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ECF9E2B" wp14:editId="4DF3989F">
                                <wp:extent cx="967740" cy="518160"/>
                                <wp:effectExtent l="0" t="0" r="3810" b="0"/>
                                <wp:docPr id="27" name="Grafik 27" descr="http://ph-ooe.at/fileadmin/Daten_PHOOE/Intranet/Neues_Logo/PH_OOE_Logo_cmyk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5" descr="http://ph-ooe.at/fileadmin/Daten_PHOOE/Intranet/Neues_Logo/PH_OOE_Logo_cmyk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518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4F6F52D" id="Textfeld 28" o:spid="_x0000_s1032" type="#_x0000_t202" style="position:absolute;margin-left:-37.8pt;margin-top:-52.2pt;width:93.6pt;height:58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5PXgIAALoEAAAOAAAAZHJzL2Uyb0RvYy54bWysVE1vGyEQvVfqf0Dcm7Wd71XWkZvIVSUr&#10;iZRUOWMW4lVZhgL2rvvr+2DtxE17quoDHphhhvfmzV5d961hG+VDQ7bi46MRZ8pKqhv7UvFvT/NP&#10;F5yFKGwtDFlV8a0K/Hr68cNV50o1oRWZWnmGJDaUnav4KkZXFkWQK9WKcEROWTg1+VZEbP1LUXvR&#10;IXtrislodFZ05GvnSaoQcHo7OPk059dayXivdVCRmYrjbTGvPq/LtBbTK1G+eOFWjdw9Q/zDK1rR&#10;WBR9TXUromBr3/yRqm2kp0A6HklqC9K6kSpjAJrx6B2ax5VwKmMBOcG90hT+X1p5t3nwrKkrPkGn&#10;rGjRoyfVR61MzXAEfjoXSoQ9OgTG/jP16HPGGtyC5PeAkOIgZrgQEJ346LVv0z+QMlxEC7avtKMM&#10;kynb+OLifAKXhO/8+HJ8kvtSvN12PsQvilqWjIp7tDW/QGwWIab6otyHpGKBTFPPG2PyZhtujGcb&#10;AQVAODV1nBkRIg4rPs+/hBIpfrtmLOsqfnZ8OsqVLKV8Q5yxKa/K6trVT/gHyMmK/bLPnJ7t+VtS&#10;vQV9ngYBBifnDaAs8I4H4aE4oMcUxXss2hAq087ibEX+59/OUzyEAC9nHRRc8fBjLbwCvK8WEgGP&#10;IJLFvDk5zQz7Q8/y0GPX7Q2BojHm1cls4rKPZm9qT+0zhm2WqsIlrETtise9eROHucKwSjWb5SCI&#10;3Im4sI9O7lWTGvXUPwvvdt2M0MEd7bUuyndNHWIT45Zm60i6yR1PPA+s7uSHAcld3A1zmsDDfY56&#10;++RMfwEAAP//AwBQSwMEFAAGAAgAAAAhAIvdNgTiAAAACwEAAA8AAABkcnMvZG93bnJldi54bWxM&#10;j8FOwzAQRO9I/IO1SNxaO1UpKMSpEAJBJaJCWomrGy9JILYj221Cv77bE9xmd0azb7PlaDp2QB9a&#10;ZyUkUwEMbeV0a2sJ283z5A5YiMpq1TmLEn4xwDK/vMhUqt1gP/BQxppRiQ2pktDE2Kech6pBo8LU&#10;9WjJ+3LeqEijr7n2aqBy0/GZEAtuVGvpQqN6fGyw+in3RsLnUL749Wr1/d6/Fsf1sSze8KmQ8vpq&#10;fLgHFnGMf2E44xM65MS0c3urA+skTG5vFhQlkYj5HNg5kiS02pGYCeB5xv//kJ8AAAD//wMAUEsB&#10;Ai0AFAAGAAgAAAAhALaDOJL+AAAA4QEAABMAAAAAAAAAAAAAAAAAAAAAAFtDb250ZW50X1R5cGVz&#10;XS54bWxQSwECLQAUAAYACAAAACEAOP0h/9YAAACUAQAACwAAAAAAAAAAAAAAAAAvAQAAX3JlbHMv&#10;LnJlbHNQSwECLQAUAAYACAAAACEAxMYuT14CAAC6BAAADgAAAAAAAAAAAAAAAAAuAgAAZHJzL2Uy&#10;b0RvYy54bWxQSwECLQAUAAYACAAAACEAi902BOIAAAALAQAADwAAAAAAAAAAAAAAAAC4BAAAZHJz&#10;L2Rvd25yZXYueG1sUEsFBgAAAAAEAAQA8wAAAMcFAAAAAA==&#10;" fillcolor="window" stroked="f" strokeweight=".5pt">
              <v:textbox>
                <w:txbxContent>
                  <w:p w14:paraId="043098A5" w14:textId="77777777" w:rsidR="005C6107" w:rsidRDefault="005C6107" w:rsidP="00064189">
                    <w:r w:rsidRPr="001A1908"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ECF9E2B" wp14:editId="4DF3989F">
                          <wp:extent cx="967740" cy="518160"/>
                          <wp:effectExtent l="0" t="0" r="3810" b="0"/>
                          <wp:docPr id="27" name="Grafik 27" descr="http://ph-ooe.at/fileadmin/Daten_PHOOE/Intranet/Neues_Logo/PH_OOE_Logo_cmyk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5" descr="http://ph-ooe.at/fileadmin/Daten_PHOOE/Intranet/Neues_Logo/PH_OOE_Logo_cmyk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7740" cy="518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623378" wp14:editId="1A5D67C0">
              <wp:simplePos x="0" y="0"/>
              <wp:positionH relativeFrom="margin">
                <wp:posOffset>-390525</wp:posOffset>
              </wp:positionH>
              <wp:positionV relativeFrom="paragraph">
                <wp:posOffset>106045</wp:posOffset>
              </wp:positionV>
              <wp:extent cx="6416040" cy="419100"/>
              <wp:effectExtent l="0" t="0" r="3810" b="0"/>
              <wp:wrapNone/>
              <wp:docPr id="26" name="Textfeld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6040" cy="419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714C02" w14:textId="77777777" w:rsidR="005C6107" w:rsidRPr="001A1908" w:rsidRDefault="005C6107" w:rsidP="00064189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  <w:color w:val="1F3864"/>
                              <w:sz w:val="32"/>
                              <w:szCs w:val="32"/>
                            </w:rPr>
                          </w:pPr>
                          <w:r w:rsidRPr="001A1908">
                            <w:rPr>
                              <w:color w:val="1F3864"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1A1908">
                            <w:rPr>
                              <w:b/>
                              <w:color w:val="1F3864"/>
                              <w:sz w:val="32"/>
                              <w:szCs w:val="32"/>
                            </w:rPr>
                            <w:t>Zentrum Pädagogisch Praktische Studien Linz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8623378" id="Textfeld 26" o:spid="_x0000_s1033" type="#_x0000_t202" style="position:absolute;margin-left:-30.75pt;margin-top:8.35pt;width:505.2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3IYAIAALoEAAAOAAAAZHJzL2Uyb0RvYy54bWysVF1v2jAUfZ+0/2D5fU3CKF1RQ8VaMU1C&#10;bSU69dk4Tonm+Hq2IWG/fscOtKzb0zQejO17fD/OPTdX132r2U4535ApeXGWc6aMpKoxzyX/9rj4&#10;8IkzH4SphCajSr5Xnl/P3r+76uxUjWhDulKOwYnx086WfBOCnWaZlxvVCn9GVhkYa3KtCDi656xy&#10;ooP3VmejPJ9kHbnKOpLKe9zeDkY+S/7rWslwX9deBaZLjtxCWl1a13HNZldi+uyE3TTykIb4hyxa&#10;0RgEfXF1K4JgW9f84aptpCNPdTiT1GZU141UqQZUU+RvqllthFWpFpDj7QtN/v+5lXe7B8eaquSj&#10;CWdGtOjRo+pDrXTFcAV+OuungK0sgKH/TD36nGr1dknyuwckO8EMDzzQkY++dm38R6UMD9GC/Qvt&#10;CMMkLifjYpKPYZKwjYvLIk99yV5fW+fDF0Uti5uSO7Q1ZSB2Sx9ifDE9QmIwT7qpFo3W6bD3N9qx&#10;nYACIJyKOs608AGXJV+kX6wSLn57pg3rkNrH8zxFMhT9DThtol+V1HWIH+sfSo670K/7xOnFkb81&#10;VXvQ52gQoLdy0aCUJfJ4EA6KQ/WYonCPpdaEyHTYcbYh9/Nv9xEPIcDKWQcFl9z/2AqnUN5XA4lc&#10;FuNIakiH8fnFCAd3almfWsy2vSFQVGBerUzbiA/6uK0dtU8YtnmMCpMwErFLHo7bmzDMFYZVqvk8&#10;gSByK8LSrKw8qiY26rF/Es4euhmggzs6al1M3zR1wEbGDc23geomdTzyPLB6kB8GJHXxMMxxAk/P&#10;CfX6yZn9AgAA//8DAFBLAwQUAAYACAAAACEAwBceFuIAAAAJAQAADwAAAGRycy9kb3ducmV2Lnht&#10;bEyPUUvDMBSF3wX/Q7iCb1u6oV1Xmw4RRQcrc53ga9Zc22qTlCRb63691yd9vJyPc76brUbdsRM6&#10;31ojYDaNgKGprGpNLeBt/zRJgPkgjZKdNSjgGz2s8suLTKbKDmaHpzLUjEqMT6WAJoQ+5dxXDWrp&#10;p7ZHQ9mHdVoGOl3NlZMDleuOz6Mo5lq2hhYa2eNDg9VXedQC3ofy2W3X68/X/qU4b89lscHHQojr&#10;q/H+DljAMfzB8KtP6pCT08EejfKsEzCJZ7eEUhAvgBGwvEmWwA4CkvkCeJ7x/x/kPwAAAP//AwBQ&#10;SwECLQAUAAYACAAAACEAtoM4kv4AAADhAQAAEwAAAAAAAAAAAAAAAAAAAAAAW0NvbnRlbnRfVHlw&#10;ZXNdLnhtbFBLAQItABQABgAIAAAAIQA4/SH/1gAAAJQBAAALAAAAAAAAAAAAAAAAAC8BAABfcmVs&#10;cy8ucmVsc1BLAQItABQABgAIAAAAIQAYAc3IYAIAALoEAAAOAAAAAAAAAAAAAAAAAC4CAABkcnMv&#10;ZTJvRG9jLnhtbFBLAQItABQABgAIAAAAIQDAFx4W4gAAAAkBAAAPAAAAAAAAAAAAAAAAALoEAABk&#10;cnMvZG93bnJldi54bWxQSwUGAAAAAAQABADzAAAAyQUAAAAA&#10;" fillcolor="window" stroked="f" strokeweight=".5pt">
              <v:textbox>
                <w:txbxContent>
                  <w:p w14:paraId="15714C02" w14:textId="77777777" w:rsidR="005C6107" w:rsidRPr="001A1908" w:rsidRDefault="005C6107" w:rsidP="00064189">
                    <w:pPr>
                      <w:pBdr>
                        <w:bottom w:val="single" w:sz="4" w:space="1" w:color="auto"/>
                      </w:pBdr>
                      <w:rPr>
                        <w:b/>
                        <w:color w:val="1F3864"/>
                        <w:sz w:val="32"/>
                        <w:szCs w:val="32"/>
                      </w:rPr>
                    </w:pPr>
                    <w:r w:rsidRPr="001A1908">
                      <w:rPr>
                        <w:color w:val="1F3864"/>
                        <w:sz w:val="32"/>
                        <w:szCs w:val="32"/>
                      </w:rPr>
                      <w:t xml:space="preserve">  </w:t>
                    </w:r>
                    <w:r w:rsidRPr="001A1908">
                      <w:rPr>
                        <w:b/>
                        <w:color w:val="1F3864"/>
                        <w:sz w:val="32"/>
                        <w:szCs w:val="32"/>
                      </w:rPr>
                      <w:t>Zentrum Pädagogisch Praktische Studien Linz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80D8897" w14:textId="77777777" w:rsidR="005C6107" w:rsidRDefault="005C6107">
    <w:pPr>
      <w:pStyle w:val="Kopfzeile"/>
    </w:pPr>
  </w:p>
  <w:p w14:paraId="5A3DD714" w14:textId="77777777" w:rsidR="005C6107" w:rsidRDefault="005C61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9F6"/>
    <w:multiLevelType w:val="hybridMultilevel"/>
    <w:tmpl w:val="95FA1F88"/>
    <w:lvl w:ilvl="0" w:tplc="5F14FFF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442E"/>
    <w:multiLevelType w:val="hybridMultilevel"/>
    <w:tmpl w:val="D13ED1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3232F"/>
    <w:multiLevelType w:val="hybridMultilevel"/>
    <w:tmpl w:val="F0D47B78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B7E39"/>
    <w:multiLevelType w:val="hybridMultilevel"/>
    <w:tmpl w:val="35AC5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E4A67"/>
    <w:multiLevelType w:val="hybridMultilevel"/>
    <w:tmpl w:val="4D9A6224"/>
    <w:lvl w:ilvl="0" w:tplc="D3B09B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52F96"/>
    <w:multiLevelType w:val="hybridMultilevel"/>
    <w:tmpl w:val="CB88CFD8"/>
    <w:lvl w:ilvl="0" w:tplc="8F74B6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94961"/>
    <w:multiLevelType w:val="hybridMultilevel"/>
    <w:tmpl w:val="A5343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E978D3"/>
    <w:multiLevelType w:val="hybridMultilevel"/>
    <w:tmpl w:val="1360CB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506693"/>
    <w:multiLevelType w:val="hybridMultilevel"/>
    <w:tmpl w:val="01E62EE2"/>
    <w:lvl w:ilvl="0" w:tplc="D5A245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F418B"/>
    <w:multiLevelType w:val="hybridMultilevel"/>
    <w:tmpl w:val="A6B293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24A38"/>
    <w:multiLevelType w:val="hybridMultilevel"/>
    <w:tmpl w:val="25F482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85BB6"/>
    <w:multiLevelType w:val="hybridMultilevel"/>
    <w:tmpl w:val="5498BC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C1F4A"/>
    <w:multiLevelType w:val="hybridMultilevel"/>
    <w:tmpl w:val="1A06B81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954695"/>
    <w:multiLevelType w:val="hybridMultilevel"/>
    <w:tmpl w:val="2C145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C0B2D"/>
    <w:multiLevelType w:val="hybridMultilevel"/>
    <w:tmpl w:val="37A63746"/>
    <w:lvl w:ilvl="0" w:tplc="75D603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55F76"/>
    <w:multiLevelType w:val="hybridMultilevel"/>
    <w:tmpl w:val="EF88E48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8BA4EB8"/>
    <w:multiLevelType w:val="hybridMultilevel"/>
    <w:tmpl w:val="2F6CB45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7D0FD5"/>
    <w:multiLevelType w:val="hybridMultilevel"/>
    <w:tmpl w:val="3A1A6B2A"/>
    <w:lvl w:ilvl="0" w:tplc="D3B09B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F0776"/>
    <w:multiLevelType w:val="hybridMultilevel"/>
    <w:tmpl w:val="AA9CC0A4"/>
    <w:lvl w:ilvl="0" w:tplc="D3B09B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37728"/>
    <w:multiLevelType w:val="hybridMultilevel"/>
    <w:tmpl w:val="24D68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95F3F"/>
    <w:multiLevelType w:val="hybridMultilevel"/>
    <w:tmpl w:val="9C7E31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573B4"/>
    <w:multiLevelType w:val="hybridMultilevel"/>
    <w:tmpl w:val="8C448F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20C0D"/>
    <w:multiLevelType w:val="hybridMultilevel"/>
    <w:tmpl w:val="11FC4F0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DC46E9C"/>
    <w:multiLevelType w:val="hybridMultilevel"/>
    <w:tmpl w:val="2A9E4B36"/>
    <w:lvl w:ilvl="0" w:tplc="D3B09B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92349F"/>
    <w:multiLevelType w:val="hybridMultilevel"/>
    <w:tmpl w:val="942257F2"/>
    <w:lvl w:ilvl="0" w:tplc="3F18E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640EF"/>
    <w:multiLevelType w:val="hybridMultilevel"/>
    <w:tmpl w:val="DA126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9528F"/>
    <w:multiLevelType w:val="hybridMultilevel"/>
    <w:tmpl w:val="FF982640"/>
    <w:lvl w:ilvl="0" w:tplc="48F436FE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E8198F"/>
    <w:multiLevelType w:val="hybridMultilevel"/>
    <w:tmpl w:val="A802E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471FDF"/>
    <w:multiLevelType w:val="hybridMultilevel"/>
    <w:tmpl w:val="BCDA8320"/>
    <w:lvl w:ilvl="0" w:tplc="D3B09BC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571A62"/>
    <w:multiLevelType w:val="multilevel"/>
    <w:tmpl w:val="A5903352"/>
    <w:styleLink w:val="WW8Num5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5187004D"/>
    <w:multiLevelType w:val="hybridMultilevel"/>
    <w:tmpl w:val="EF9841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A54DC"/>
    <w:multiLevelType w:val="hybridMultilevel"/>
    <w:tmpl w:val="8ADA54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E654A"/>
    <w:multiLevelType w:val="hybridMultilevel"/>
    <w:tmpl w:val="7A1E6F36"/>
    <w:lvl w:ilvl="0" w:tplc="0C070011">
      <w:start w:val="1"/>
      <w:numFmt w:val="decimal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325CF"/>
    <w:multiLevelType w:val="hybridMultilevel"/>
    <w:tmpl w:val="3A74E6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52227"/>
    <w:multiLevelType w:val="hybridMultilevel"/>
    <w:tmpl w:val="8C448F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5785C"/>
    <w:multiLevelType w:val="hybridMultilevel"/>
    <w:tmpl w:val="61DE00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26CD6"/>
    <w:multiLevelType w:val="hybridMultilevel"/>
    <w:tmpl w:val="EF88E484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AA347A"/>
    <w:multiLevelType w:val="hybridMultilevel"/>
    <w:tmpl w:val="494A1C9C"/>
    <w:lvl w:ilvl="0" w:tplc="7194A05A">
      <w:start w:val="4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746172C"/>
    <w:multiLevelType w:val="hybridMultilevel"/>
    <w:tmpl w:val="6DCEE0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47670"/>
    <w:multiLevelType w:val="hybridMultilevel"/>
    <w:tmpl w:val="FEDCC51E"/>
    <w:lvl w:ilvl="0" w:tplc="D3B09B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9761F"/>
    <w:multiLevelType w:val="hybridMultilevel"/>
    <w:tmpl w:val="E23480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3"/>
  </w:num>
  <w:num w:numId="3">
    <w:abstractNumId w:val="4"/>
  </w:num>
  <w:num w:numId="4">
    <w:abstractNumId w:val="10"/>
  </w:num>
  <w:num w:numId="5">
    <w:abstractNumId w:val="16"/>
  </w:num>
  <w:num w:numId="6">
    <w:abstractNumId w:val="8"/>
  </w:num>
  <w:num w:numId="7">
    <w:abstractNumId w:val="31"/>
  </w:num>
  <w:num w:numId="8">
    <w:abstractNumId w:val="37"/>
  </w:num>
  <w:num w:numId="9">
    <w:abstractNumId w:val="0"/>
  </w:num>
  <w:num w:numId="10">
    <w:abstractNumId w:val="11"/>
  </w:num>
  <w:num w:numId="11">
    <w:abstractNumId w:val="27"/>
  </w:num>
  <w:num w:numId="12">
    <w:abstractNumId w:val="9"/>
  </w:num>
  <w:num w:numId="13">
    <w:abstractNumId w:val="5"/>
  </w:num>
  <w:num w:numId="14">
    <w:abstractNumId w:val="17"/>
  </w:num>
  <w:num w:numId="15">
    <w:abstractNumId w:val="39"/>
  </w:num>
  <w:num w:numId="16">
    <w:abstractNumId w:val="30"/>
  </w:num>
  <w:num w:numId="17">
    <w:abstractNumId w:val="38"/>
  </w:num>
  <w:num w:numId="18">
    <w:abstractNumId w:val="23"/>
  </w:num>
  <w:num w:numId="19">
    <w:abstractNumId w:val="40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9"/>
  </w:num>
  <w:num w:numId="25">
    <w:abstractNumId w:val="20"/>
  </w:num>
  <w:num w:numId="26">
    <w:abstractNumId w:val="12"/>
  </w:num>
  <w:num w:numId="27">
    <w:abstractNumId w:val="28"/>
  </w:num>
  <w:num w:numId="28">
    <w:abstractNumId w:val="22"/>
  </w:num>
  <w:num w:numId="29">
    <w:abstractNumId w:val="7"/>
  </w:num>
  <w:num w:numId="30">
    <w:abstractNumId w:val="25"/>
  </w:num>
  <w:num w:numId="31">
    <w:abstractNumId w:val="6"/>
  </w:num>
  <w:num w:numId="32">
    <w:abstractNumId w:val="35"/>
  </w:num>
  <w:num w:numId="33">
    <w:abstractNumId w:val="19"/>
  </w:num>
  <w:num w:numId="34">
    <w:abstractNumId w:val="21"/>
  </w:num>
  <w:num w:numId="35">
    <w:abstractNumId w:val="26"/>
  </w:num>
  <w:num w:numId="36">
    <w:abstractNumId w:val="2"/>
  </w:num>
  <w:num w:numId="37">
    <w:abstractNumId w:val="36"/>
  </w:num>
  <w:num w:numId="38">
    <w:abstractNumId w:val="15"/>
  </w:num>
  <w:num w:numId="39">
    <w:abstractNumId w:val="34"/>
  </w:num>
  <w:num w:numId="40">
    <w:abstractNumId w:val="14"/>
  </w:num>
  <w:num w:numId="41">
    <w:abstractNumId w:val="29"/>
  </w:num>
  <w:num w:numId="42">
    <w:abstractNumId w:val="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DB"/>
    <w:rsid w:val="00006302"/>
    <w:rsid w:val="000069E7"/>
    <w:rsid w:val="000303D8"/>
    <w:rsid w:val="00037F6B"/>
    <w:rsid w:val="00040A5D"/>
    <w:rsid w:val="00052BDA"/>
    <w:rsid w:val="0005531A"/>
    <w:rsid w:val="00060C36"/>
    <w:rsid w:val="00064189"/>
    <w:rsid w:val="00076818"/>
    <w:rsid w:val="000906E8"/>
    <w:rsid w:val="000A15A4"/>
    <w:rsid w:val="000A4AA6"/>
    <w:rsid w:val="000A6E45"/>
    <w:rsid w:val="000A7F88"/>
    <w:rsid w:val="000C3EEC"/>
    <w:rsid w:val="000E3F73"/>
    <w:rsid w:val="001002AF"/>
    <w:rsid w:val="00101E82"/>
    <w:rsid w:val="00102835"/>
    <w:rsid w:val="001139B9"/>
    <w:rsid w:val="001164EC"/>
    <w:rsid w:val="00133050"/>
    <w:rsid w:val="00145064"/>
    <w:rsid w:val="00147C34"/>
    <w:rsid w:val="00184741"/>
    <w:rsid w:val="001918DB"/>
    <w:rsid w:val="00192503"/>
    <w:rsid w:val="001C0E4F"/>
    <w:rsid w:val="001C5A13"/>
    <w:rsid w:val="001D5C5D"/>
    <w:rsid w:val="0020354E"/>
    <w:rsid w:val="002038A0"/>
    <w:rsid w:val="00203AB0"/>
    <w:rsid w:val="002056DC"/>
    <w:rsid w:val="00205AB5"/>
    <w:rsid w:val="002251FB"/>
    <w:rsid w:val="00226927"/>
    <w:rsid w:val="00237CBE"/>
    <w:rsid w:val="00262CFF"/>
    <w:rsid w:val="00284CD3"/>
    <w:rsid w:val="00290BC6"/>
    <w:rsid w:val="00292E78"/>
    <w:rsid w:val="002A612B"/>
    <w:rsid w:val="002B72BE"/>
    <w:rsid w:val="002D3169"/>
    <w:rsid w:val="002E63AD"/>
    <w:rsid w:val="002F4DD2"/>
    <w:rsid w:val="0030420F"/>
    <w:rsid w:val="003161C1"/>
    <w:rsid w:val="00335B40"/>
    <w:rsid w:val="00352D4C"/>
    <w:rsid w:val="00353012"/>
    <w:rsid w:val="0036184C"/>
    <w:rsid w:val="003724F8"/>
    <w:rsid w:val="00380896"/>
    <w:rsid w:val="003A4E98"/>
    <w:rsid w:val="003D41D5"/>
    <w:rsid w:val="003E28EA"/>
    <w:rsid w:val="003E2F59"/>
    <w:rsid w:val="003E6FCF"/>
    <w:rsid w:val="003F09BE"/>
    <w:rsid w:val="003F4C39"/>
    <w:rsid w:val="0040168E"/>
    <w:rsid w:val="0040219D"/>
    <w:rsid w:val="0040350C"/>
    <w:rsid w:val="00411A86"/>
    <w:rsid w:val="00421748"/>
    <w:rsid w:val="004342AB"/>
    <w:rsid w:val="0044414B"/>
    <w:rsid w:val="00450DA3"/>
    <w:rsid w:val="00457D40"/>
    <w:rsid w:val="004775C8"/>
    <w:rsid w:val="00490669"/>
    <w:rsid w:val="00492B42"/>
    <w:rsid w:val="004A53B6"/>
    <w:rsid w:val="004C6A03"/>
    <w:rsid w:val="004D0D79"/>
    <w:rsid w:val="004D4C15"/>
    <w:rsid w:val="004E21E4"/>
    <w:rsid w:val="004E2F8A"/>
    <w:rsid w:val="004E75F6"/>
    <w:rsid w:val="004F12AA"/>
    <w:rsid w:val="004F21A7"/>
    <w:rsid w:val="00501A05"/>
    <w:rsid w:val="0050787C"/>
    <w:rsid w:val="00510CBC"/>
    <w:rsid w:val="00533757"/>
    <w:rsid w:val="00534EA8"/>
    <w:rsid w:val="00554B2F"/>
    <w:rsid w:val="00557E18"/>
    <w:rsid w:val="00580143"/>
    <w:rsid w:val="005C2748"/>
    <w:rsid w:val="005C350B"/>
    <w:rsid w:val="005C6107"/>
    <w:rsid w:val="005C7EF1"/>
    <w:rsid w:val="005D61DA"/>
    <w:rsid w:val="005D6CF4"/>
    <w:rsid w:val="005D7BB6"/>
    <w:rsid w:val="005E12D8"/>
    <w:rsid w:val="005E2824"/>
    <w:rsid w:val="005E2CED"/>
    <w:rsid w:val="005F408C"/>
    <w:rsid w:val="00613AD2"/>
    <w:rsid w:val="00627D64"/>
    <w:rsid w:val="00666863"/>
    <w:rsid w:val="00673E4C"/>
    <w:rsid w:val="00686D03"/>
    <w:rsid w:val="0069516D"/>
    <w:rsid w:val="006A0151"/>
    <w:rsid w:val="006A28BF"/>
    <w:rsid w:val="006A4E8C"/>
    <w:rsid w:val="006C6968"/>
    <w:rsid w:val="006D3ECB"/>
    <w:rsid w:val="006D424E"/>
    <w:rsid w:val="006D4CCE"/>
    <w:rsid w:val="006F2842"/>
    <w:rsid w:val="0070202E"/>
    <w:rsid w:val="007048C3"/>
    <w:rsid w:val="0070522B"/>
    <w:rsid w:val="007057F3"/>
    <w:rsid w:val="007060CB"/>
    <w:rsid w:val="007256C5"/>
    <w:rsid w:val="00726E47"/>
    <w:rsid w:val="0073153C"/>
    <w:rsid w:val="00733813"/>
    <w:rsid w:val="00741BF9"/>
    <w:rsid w:val="00743E2C"/>
    <w:rsid w:val="00780A00"/>
    <w:rsid w:val="00791924"/>
    <w:rsid w:val="007C0EFE"/>
    <w:rsid w:val="007C2EB8"/>
    <w:rsid w:val="007C771F"/>
    <w:rsid w:val="007D7238"/>
    <w:rsid w:val="007E203E"/>
    <w:rsid w:val="007E6D74"/>
    <w:rsid w:val="008060CB"/>
    <w:rsid w:val="00813A93"/>
    <w:rsid w:val="0085701C"/>
    <w:rsid w:val="008652EB"/>
    <w:rsid w:val="00866424"/>
    <w:rsid w:val="00867309"/>
    <w:rsid w:val="00872007"/>
    <w:rsid w:val="008854FA"/>
    <w:rsid w:val="00894E09"/>
    <w:rsid w:val="008A1749"/>
    <w:rsid w:val="008A6A68"/>
    <w:rsid w:val="008D17C3"/>
    <w:rsid w:val="008E30C4"/>
    <w:rsid w:val="00910B4F"/>
    <w:rsid w:val="009124F9"/>
    <w:rsid w:val="0092482E"/>
    <w:rsid w:val="0092583F"/>
    <w:rsid w:val="00947EC4"/>
    <w:rsid w:val="00954CBD"/>
    <w:rsid w:val="009606D1"/>
    <w:rsid w:val="0096650A"/>
    <w:rsid w:val="00967CD1"/>
    <w:rsid w:val="00983AC9"/>
    <w:rsid w:val="00984E00"/>
    <w:rsid w:val="009855E2"/>
    <w:rsid w:val="009964A8"/>
    <w:rsid w:val="009B27F3"/>
    <w:rsid w:val="009C7062"/>
    <w:rsid w:val="009D3C9F"/>
    <w:rsid w:val="009E16B1"/>
    <w:rsid w:val="009E65B4"/>
    <w:rsid w:val="00A00E16"/>
    <w:rsid w:val="00A4008C"/>
    <w:rsid w:val="00A413D3"/>
    <w:rsid w:val="00A420F1"/>
    <w:rsid w:val="00A4281B"/>
    <w:rsid w:val="00A4493B"/>
    <w:rsid w:val="00A50415"/>
    <w:rsid w:val="00A62711"/>
    <w:rsid w:val="00A662E2"/>
    <w:rsid w:val="00A73035"/>
    <w:rsid w:val="00A86D84"/>
    <w:rsid w:val="00A90E8F"/>
    <w:rsid w:val="00A93E48"/>
    <w:rsid w:val="00AF2D80"/>
    <w:rsid w:val="00B01F64"/>
    <w:rsid w:val="00B23879"/>
    <w:rsid w:val="00B3049C"/>
    <w:rsid w:val="00B50D98"/>
    <w:rsid w:val="00B53FB9"/>
    <w:rsid w:val="00B61DE9"/>
    <w:rsid w:val="00B65CAB"/>
    <w:rsid w:val="00B664F9"/>
    <w:rsid w:val="00B763AB"/>
    <w:rsid w:val="00B76B47"/>
    <w:rsid w:val="00B87199"/>
    <w:rsid w:val="00B872C9"/>
    <w:rsid w:val="00BA2C5E"/>
    <w:rsid w:val="00BA5C13"/>
    <w:rsid w:val="00BD77E3"/>
    <w:rsid w:val="00BE6F19"/>
    <w:rsid w:val="00BF1DAC"/>
    <w:rsid w:val="00BF2F93"/>
    <w:rsid w:val="00BF3FB6"/>
    <w:rsid w:val="00BF65E7"/>
    <w:rsid w:val="00C022B0"/>
    <w:rsid w:val="00C250CB"/>
    <w:rsid w:val="00C340BF"/>
    <w:rsid w:val="00C52585"/>
    <w:rsid w:val="00C52801"/>
    <w:rsid w:val="00C53510"/>
    <w:rsid w:val="00C54B19"/>
    <w:rsid w:val="00C60950"/>
    <w:rsid w:val="00C64611"/>
    <w:rsid w:val="00C702E9"/>
    <w:rsid w:val="00C81B85"/>
    <w:rsid w:val="00C8324C"/>
    <w:rsid w:val="00C84855"/>
    <w:rsid w:val="00C94F64"/>
    <w:rsid w:val="00CA3712"/>
    <w:rsid w:val="00CA738A"/>
    <w:rsid w:val="00CB01BC"/>
    <w:rsid w:val="00CB3BB5"/>
    <w:rsid w:val="00CB5A5F"/>
    <w:rsid w:val="00CC2A39"/>
    <w:rsid w:val="00CF433B"/>
    <w:rsid w:val="00D04273"/>
    <w:rsid w:val="00D30E3F"/>
    <w:rsid w:val="00D61A42"/>
    <w:rsid w:val="00D623BA"/>
    <w:rsid w:val="00D726AC"/>
    <w:rsid w:val="00D75D37"/>
    <w:rsid w:val="00D83B0E"/>
    <w:rsid w:val="00D84D6F"/>
    <w:rsid w:val="00D966A4"/>
    <w:rsid w:val="00DA12B7"/>
    <w:rsid w:val="00DA2B3E"/>
    <w:rsid w:val="00DB65E3"/>
    <w:rsid w:val="00DE6514"/>
    <w:rsid w:val="00DE71C4"/>
    <w:rsid w:val="00DF2CAB"/>
    <w:rsid w:val="00DF3341"/>
    <w:rsid w:val="00E24B26"/>
    <w:rsid w:val="00E26BE0"/>
    <w:rsid w:val="00E27140"/>
    <w:rsid w:val="00E414F7"/>
    <w:rsid w:val="00E453C3"/>
    <w:rsid w:val="00E46BDA"/>
    <w:rsid w:val="00E515BD"/>
    <w:rsid w:val="00E52F18"/>
    <w:rsid w:val="00E6555E"/>
    <w:rsid w:val="00E7397C"/>
    <w:rsid w:val="00E81CFD"/>
    <w:rsid w:val="00E83303"/>
    <w:rsid w:val="00E87B14"/>
    <w:rsid w:val="00E9154F"/>
    <w:rsid w:val="00EA1130"/>
    <w:rsid w:val="00EA49E2"/>
    <w:rsid w:val="00EA6121"/>
    <w:rsid w:val="00EB011E"/>
    <w:rsid w:val="00EB0178"/>
    <w:rsid w:val="00EB3CEE"/>
    <w:rsid w:val="00EB5668"/>
    <w:rsid w:val="00EB6EA0"/>
    <w:rsid w:val="00EC072F"/>
    <w:rsid w:val="00EC772C"/>
    <w:rsid w:val="00ED0229"/>
    <w:rsid w:val="00ED6593"/>
    <w:rsid w:val="00EE217B"/>
    <w:rsid w:val="00EE6E5C"/>
    <w:rsid w:val="00EF14E7"/>
    <w:rsid w:val="00F06E15"/>
    <w:rsid w:val="00F10219"/>
    <w:rsid w:val="00F43B41"/>
    <w:rsid w:val="00F43F16"/>
    <w:rsid w:val="00F45003"/>
    <w:rsid w:val="00F5177A"/>
    <w:rsid w:val="00F55F56"/>
    <w:rsid w:val="00F67EF9"/>
    <w:rsid w:val="00F7055B"/>
    <w:rsid w:val="00F7575B"/>
    <w:rsid w:val="00F926A7"/>
    <w:rsid w:val="00F93F34"/>
    <w:rsid w:val="00FA5BFA"/>
    <w:rsid w:val="00FC6F8E"/>
    <w:rsid w:val="00FC7059"/>
    <w:rsid w:val="00FE1545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D0AE1CE"/>
  <w15:docId w15:val="{AD3B0417-CBAF-41F9-A84B-C1A41AEE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3F1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064189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6B4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6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4611"/>
  </w:style>
  <w:style w:type="paragraph" w:styleId="Fuzeile">
    <w:name w:val="footer"/>
    <w:basedOn w:val="Standard"/>
    <w:link w:val="FuzeileZchn"/>
    <w:uiPriority w:val="99"/>
    <w:unhideWhenUsed/>
    <w:rsid w:val="00C64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4611"/>
  </w:style>
  <w:style w:type="character" w:customStyle="1" w:styleId="berschrift1Zchn">
    <w:name w:val="Überschrift 1 Zchn"/>
    <w:basedOn w:val="Absatz-Standardschriftart"/>
    <w:link w:val="berschrift1"/>
    <w:rsid w:val="00064189"/>
    <w:rPr>
      <w:rFonts w:ascii="Arial" w:eastAsia="Times New Roman" w:hAnsi="Arial" w:cs="Arial"/>
      <w:sz w:val="28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0641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CD1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52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522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522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52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522B"/>
    <w:rPr>
      <w:b/>
      <w:bCs/>
      <w:lang w:eastAsia="en-US"/>
    </w:rPr>
  </w:style>
  <w:style w:type="paragraph" w:customStyle="1" w:styleId="Default">
    <w:name w:val="Default"/>
    <w:rsid w:val="003161C1"/>
    <w:pPr>
      <w:suppressAutoHyphens/>
      <w:autoSpaceDN w:val="0"/>
      <w:spacing w:line="100" w:lineRule="atLeast"/>
      <w:textAlignment w:val="baseline"/>
    </w:pPr>
    <w:rPr>
      <w:rFonts w:eastAsia="Arial Unicode MS" w:cs="Calibri"/>
      <w:color w:val="000000"/>
      <w:kern w:val="3"/>
      <w:sz w:val="24"/>
      <w:szCs w:val="24"/>
      <w:lang w:eastAsia="en-US"/>
    </w:rPr>
  </w:style>
  <w:style w:type="numbering" w:customStyle="1" w:styleId="WW8Num51">
    <w:name w:val="WW8Num51"/>
    <w:basedOn w:val="KeineListe"/>
    <w:rsid w:val="003A4E9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image" Target="media/image6.png"/><Relationship Id="rId3" Type="http://schemas.openxmlformats.org/officeDocument/2006/relationships/hyperlink" Target="http://www.phdl.at/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50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20.jpeg"/><Relationship Id="rId11" Type="http://schemas.openxmlformats.org/officeDocument/2006/relationships/image" Target="media/image5.png"/><Relationship Id="rId5" Type="http://schemas.openxmlformats.org/officeDocument/2006/relationships/hyperlink" Target="http://www.phdl.at/" TargetMode="External"/><Relationship Id="rId10" Type="http://schemas.openxmlformats.org/officeDocument/2006/relationships/image" Target="media/image40.png"/><Relationship Id="rId4" Type="http://schemas.openxmlformats.org/officeDocument/2006/relationships/image" Target="media/image2.jpeg"/><Relationship Id="rId9" Type="http://schemas.openxmlformats.org/officeDocument/2006/relationships/image" Target="media/image4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0E5261F7D854D954827CFA3443529" ma:contentTypeVersion="13" ma:contentTypeDescription="Ein neues Dokument erstellen." ma:contentTypeScope="" ma:versionID="a51fb66e2954ab062e4b3a59eb682134">
  <xsd:schema xmlns:xsd="http://www.w3.org/2001/XMLSchema" xmlns:xs="http://www.w3.org/2001/XMLSchema" xmlns:p="http://schemas.microsoft.com/office/2006/metadata/properties" xmlns:ns3="32d5dd37-dd17-4a38-ab1b-e70847863927" xmlns:ns4="e9ea282e-d6f6-4db5-9bbb-85bf921508cb" targetNamespace="http://schemas.microsoft.com/office/2006/metadata/properties" ma:root="true" ma:fieldsID="0cc49359ee4eabf04c2380ea7ca5d621" ns3:_="" ns4:_="">
    <xsd:import namespace="32d5dd37-dd17-4a38-ab1b-e70847863927"/>
    <xsd:import namespace="e9ea282e-d6f6-4db5-9bbb-85bf92150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5dd37-dd17-4a38-ab1b-e70847863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a282e-d6f6-4db5-9bbb-85bf92150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1504-6DC8-4D86-B889-EF709961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d5dd37-dd17-4a38-ab1b-e70847863927"/>
    <ds:schemaRef ds:uri="e9ea282e-d6f6-4db5-9bbb-85bf92150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6DF8F-4782-4059-A20D-C7A6065D8376}">
  <ds:schemaRefs>
    <ds:schemaRef ds:uri="e9ea282e-d6f6-4db5-9bbb-85bf921508cb"/>
    <ds:schemaRef ds:uri="http://purl.org/dc/elements/1.1/"/>
    <ds:schemaRef ds:uri="http://schemas.microsoft.com/office/2006/metadata/properties"/>
    <ds:schemaRef ds:uri="32d5dd37-dd17-4a38-ab1b-e7084786392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7A0C1A-AAB6-45AE-A6DA-A5647B8A26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49B9EE-37BB-439E-ADBE-2EFF88E5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2080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Wimmer</dc:creator>
  <cp:lastModifiedBy>Manuela Gamsjäger</cp:lastModifiedBy>
  <cp:revision>10</cp:revision>
  <cp:lastPrinted>2017-11-15T11:27:00Z</cp:lastPrinted>
  <dcterms:created xsi:type="dcterms:W3CDTF">2020-07-02T10:55:00Z</dcterms:created>
  <dcterms:modified xsi:type="dcterms:W3CDTF">2021-04-07T09:37:00Z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0x010100CAE0E5261F7D854D954827CFA3443529</vt:lpwstr>
  </property>
</Properties>
</file>